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61503F" w14:textId="77777777" w:rsidR="001E23BC" w:rsidRPr="001E23BC" w:rsidRDefault="001E23BC" w:rsidP="001E23BC">
      <w:pPr>
        <w:spacing w:after="0" w:line="240" w:lineRule="auto"/>
        <w:jc w:val="center"/>
        <w:rPr>
          <w:rFonts w:ascii="Times New Roman" w:eastAsia="Calibri" w:hAnsi="Times New Roman" w:cs="Times New Roman"/>
          <w:b/>
          <w:bCs/>
          <w:sz w:val="32"/>
          <w:szCs w:val="32"/>
          <w:lang w:val="en-US"/>
        </w:rPr>
      </w:pPr>
      <w:r w:rsidRPr="001E23BC">
        <w:rPr>
          <w:rFonts w:ascii="Times New Roman" w:eastAsia="Calibri" w:hAnsi="Times New Roman" w:cs="Times New Roman"/>
          <w:b/>
          <w:bCs/>
          <w:sz w:val="32"/>
          <w:szCs w:val="32"/>
          <w:lang w:val="en-US"/>
        </w:rPr>
        <w:t>The Perception of Malaysian University Students on Using ChatGPT in Academic Tasks</w:t>
      </w:r>
    </w:p>
    <w:p w14:paraId="7750710D" w14:textId="77777777" w:rsidR="001E23BC" w:rsidRPr="001E23BC" w:rsidRDefault="001E23BC" w:rsidP="001E23BC">
      <w:pPr>
        <w:spacing w:after="0" w:line="240" w:lineRule="auto"/>
        <w:jc w:val="center"/>
        <w:rPr>
          <w:rFonts w:ascii="Times New Roman" w:eastAsia="Calibri" w:hAnsi="Times New Roman" w:cs="Times New Roman"/>
          <w:b/>
          <w:bCs/>
          <w:color w:val="000000"/>
          <w:sz w:val="32"/>
          <w:szCs w:val="32"/>
          <w:lang w:eastAsia="en-MY"/>
          <w14:ligatures w14:val="none"/>
        </w:rPr>
      </w:pPr>
    </w:p>
    <w:p w14:paraId="640DFCC7" w14:textId="77777777" w:rsidR="001E23BC" w:rsidRPr="001E23BC" w:rsidRDefault="001E23BC" w:rsidP="001E23BC">
      <w:pPr>
        <w:spacing w:after="0" w:line="240" w:lineRule="auto"/>
        <w:jc w:val="center"/>
        <w:rPr>
          <w:rFonts w:ascii="Times New Roman" w:eastAsia="Calibri" w:hAnsi="Times New Roman" w:cs="Times New Roman"/>
          <w:color w:val="000000"/>
          <w:sz w:val="24"/>
          <w:szCs w:val="24"/>
          <w:lang w:eastAsia="en-MY"/>
          <w14:ligatures w14:val="none"/>
        </w:rPr>
      </w:pPr>
      <w:proofErr w:type="spellStart"/>
      <w:r w:rsidRPr="001E23BC">
        <w:rPr>
          <w:rFonts w:ascii="Times New Roman" w:eastAsia="Calibri" w:hAnsi="Times New Roman" w:cs="Times New Roman"/>
          <w:sz w:val="24"/>
          <w:szCs w:val="24"/>
          <w:lang w:val="en-US"/>
        </w:rPr>
        <w:t>Nurzatul</w:t>
      </w:r>
      <w:proofErr w:type="spellEnd"/>
      <w:r w:rsidRPr="001E23BC">
        <w:rPr>
          <w:rFonts w:ascii="Times New Roman" w:eastAsia="Calibri" w:hAnsi="Times New Roman" w:cs="Times New Roman"/>
          <w:sz w:val="24"/>
          <w:szCs w:val="24"/>
          <w:lang w:val="en-US"/>
        </w:rPr>
        <w:t xml:space="preserve"> </w:t>
      </w:r>
      <w:proofErr w:type="spellStart"/>
      <w:r w:rsidRPr="001E23BC">
        <w:rPr>
          <w:rFonts w:ascii="Times New Roman" w:eastAsia="Calibri" w:hAnsi="Times New Roman" w:cs="Times New Roman"/>
          <w:sz w:val="24"/>
          <w:szCs w:val="24"/>
          <w:lang w:val="en-US"/>
        </w:rPr>
        <w:t>Shazreena</w:t>
      </w:r>
      <w:proofErr w:type="spellEnd"/>
      <w:r w:rsidRPr="001E23BC">
        <w:rPr>
          <w:rFonts w:ascii="Times New Roman" w:eastAsia="Calibri" w:hAnsi="Times New Roman" w:cs="Times New Roman"/>
          <w:sz w:val="24"/>
          <w:szCs w:val="24"/>
          <w:lang w:val="en-US"/>
        </w:rPr>
        <w:t xml:space="preserve"> </w:t>
      </w:r>
      <w:proofErr w:type="spellStart"/>
      <w:r w:rsidRPr="001E23BC">
        <w:rPr>
          <w:rFonts w:ascii="Times New Roman" w:eastAsia="Calibri" w:hAnsi="Times New Roman" w:cs="Times New Roman"/>
          <w:sz w:val="24"/>
          <w:szCs w:val="24"/>
          <w:lang w:val="en-US"/>
        </w:rPr>
        <w:t>binti</w:t>
      </w:r>
      <w:proofErr w:type="spellEnd"/>
      <w:r w:rsidRPr="001E23BC">
        <w:rPr>
          <w:rFonts w:ascii="Times New Roman" w:eastAsia="Calibri" w:hAnsi="Times New Roman" w:cs="Times New Roman"/>
          <w:sz w:val="24"/>
          <w:szCs w:val="24"/>
          <w:lang w:val="en-US"/>
        </w:rPr>
        <w:t xml:space="preserve"> </w:t>
      </w:r>
      <w:proofErr w:type="spellStart"/>
      <w:r w:rsidRPr="001E23BC">
        <w:rPr>
          <w:rFonts w:ascii="Times New Roman" w:eastAsia="Calibri" w:hAnsi="Times New Roman" w:cs="Times New Roman"/>
          <w:sz w:val="24"/>
          <w:szCs w:val="24"/>
          <w:lang w:val="en-US"/>
        </w:rPr>
        <w:t>Zainol</w:t>
      </w:r>
      <w:proofErr w:type="spellEnd"/>
      <w:r w:rsidRPr="001E23BC">
        <w:rPr>
          <w:rFonts w:ascii="Times New Roman" w:eastAsia="Calibri" w:hAnsi="Times New Roman" w:cs="Times New Roman"/>
          <w:sz w:val="24"/>
          <w:szCs w:val="24"/>
          <w:lang w:val="en-US"/>
        </w:rPr>
        <w:t xml:space="preserve"> Abidin </w:t>
      </w:r>
      <w:r w:rsidRPr="001E23BC">
        <w:rPr>
          <w:rFonts w:ascii="Times New Roman" w:eastAsia="Calibri" w:hAnsi="Times New Roman" w:cs="Times New Roman"/>
          <w:color w:val="000000"/>
          <w:sz w:val="24"/>
          <w:szCs w:val="24"/>
          <w:lang w:eastAsia="en-MY"/>
          <w14:ligatures w14:val="none"/>
        </w:rPr>
        <w:t>(</w:t>
      </w:r>
      <w:r w:rsidRPr="001E23BC">
        <w:rPr>
          <w:rFonts w:ascii="Times New Roman" w:eastAsia="Calibri" w:hAnsi="Times New Roman" w:cs="Times New Roman"/>
          <w:i/>
          <w:iCs/>
          <w:color w:val="000000"/>
          <w:sz w:val="24"/>
          <w:szCs w:val="24"/>
          <w:lang w:eastAsia="en-MY"/>
          <w14:ligatures w14:val="none"/>
        </w:rPr>
        <w:t>Corresponding author</w:t>
      </w:r>
      <w:r w:rsidRPr="001E23BC">
        <w:rPr>
          <w:rFonts w:ascii="Times New Roman" w:eastAsia="Calibri" w:hAnsi="Times New Roman" w:cs="Times New Roman"/>
          <w:color w:val="000000"/>
          <w:sz w:val="24"/>
          <w:szCs w:val="24"/>
          <w:lang w:eastAsia="en-MY"/>
          <w14:ligatures w14:val="none"/>
        </w:rPr>
        <w:t>)</w:t>
      </w:r>
    </w:p>
    <w:p w14:paraId="07A73E48" w14:textId="77777777" w:rsidR="001E23BC" w:rsidRPr="001E23BC" w:rsidRDefault="001E23BC" w:rsidP="001E23BC">
      <w:pPr>
        <w:spacing w:after="0" w:line="240" w:lineRule="auto"/>
        <w:jc w:val="center"/>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Centre for Languages and Foundation Studies, </w:t>
      </w:r>
      <w:proofErr w:type="spellStart"/>
      <w:r w:rsidRPr="001E23BC">
        <w:rPr>
          <w:rFonts w:ascii="Times New Roman" w:eastAsia="Calibri" w:hAnsi="Times New Roman" w:cs="Times New Roman"/>
          <w:sz w:val="24"/>
          <w:szCs w:val="24"/>
          <w:lang w:val="en-US"/>
        </w:rPr>
        <w:t>Universiti</w:t>
      </w:r>
      <w:proofErr w:type="spellEnd"/>
      <w:r w:rsidRPr="001E23BC">
        <w:rPr>
          <w:rFonts w:ascii="Times New Roman" w:eastAsia="Calibri" w:hAnsi="Times New Roman" w:cs="Times New Roman"/>
          <w:sz w:val="24"/>
          <w:szCs w:val="24"/>
          <w:lang w:val="en-US"/>
        </w:rPr>
        <w:t xml:space="preserve"> Sultan </w:t>
      </w:r>
      <w:proofErr w:type="spellStart"/>
      <w:r w:rsidRPr="001E23BC">
        <w:rPr>
          <w:rFonts w:ascii="Times New Roman" w:eastAsia="Calibri" w:hAnsi="Times New Roman" w:cs="Times New Roman"/>
          <w:sz w:val="24"/>
          <w:szCs w:val="24"/>
          <w:lang w:val="en-US"/>
        </w:rPr>
        <w:t>Azlan</w:t>
      </w:r>
      <w:proofErr w:type="spellEnd"/>
      <w:r w:rsidRPr="001E23BC">
        <w:rPr>
          <w:rFonts w:ascii="Times New Roman" w:eastAsia="Calibri" w:hAnsi="Times New Roman" w:cs="Times New Roman"/>
          <w:sz w:val="24"/>
          <w:szCs w:val="24"/>
          <w:lang w:val="en-US"/>
        </w:rPr>
        <w:t xml:space="preserve"> Shah,</w:t>
      </w:r>
    </w:p>
    <w:p w14:paraId="360CF76B" w14:textId="77777777" w:rsidR="001E23BC" w:rsidRPr="001E23BC" w:rsidRDefault="001E23BC" w:rsidP="001E23BC">
      <w:pPr>
        <w:spacing w:after="0" w:line="240" w:lineRule="auto"/>
        <w:jc w:val="center"/>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Bukit Chandan, 33000, Kuala Kangsar, Perak, Malaysia</w:t>
      </w:r>
    </w:p>
    <w:p w14:paraId="2A7CA49B" w14:textId="77777777" w:rsidR="001E23BC" w:rsidRPr="001E23BC" w:rsidRDefault="001E23BC" w:rsidP="001E23BC">
      <w:pPr>
        <w:spacing w:after="0" w:line="240" w:lineRule="auto"/>
        <w:jc w:val="center"/>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Tel: +60174555814 Email: </w:t>
      </w:r>
      <w:hyperlink r:id="rId6" w:history="1">
        <w:r w:rsidRPr="001E23BC">
          <w:rPr>
            <w:rFonts w:ascii="Times New Roman" w:eastAsia="Calibri" w:hAnsi="Times New Roman" w:cs="Times New Roman"/>
            <w:color w:val="0563C1"/>
            <w:sz w:val="24"/>
            <w:szCs w:val="24"/>
            <w:u w:val="single"/>
            <w:lang w:val="en-US"/>
          </w:rPr>
          <w:t>nurzatuls.za@usas.edu.my</w:t>
        </w:r>
      </w:hyperlink>
    </w:p>
    <w:p w14:paraId="0AC394E5" w14:textId="77777777" w:rsidR="001E23BC" w:rsidRPr="001E23BC" w:rsidRDefault="001E23BC" w:rsidP="001E23BC">
      <w:pPr>
        <w:spacing w:after="0" w:line="240" w:lineRule="auto"/>
        <w:jc w:val="center"/>
        <w:rPr>
          <w:rFonts w:ascii="Times New Roman" w:eastAsia="Calibri" w:hAnsi="Times New Roman" w:cs="Times New Roman"/>
          <w:b/>
          <w:bCs/>
          <w:color w:val="000000"/>
          <w:sz w:val="24"/>
          <w:szCs w:val="24"/>
          <w:lang w:eastAsia="en-MY"/>
          <w14:ligatures w14:val="none"/>
        </w:rPr>
      </w:pPr>
    </w:p>
    <w:p w14:paraId="0C33CCB7" w14:textId="77777777" w:rsidR="001E23BC" w:rsidRPr="001E23BC" w:rsidRDefault="001E23BC" w:rsidP="001E23BC">
      <w:pPr>
        <w:spacing w:after="0" w:line="240" w:lineRule="auto"/>
        <w:jc w:val="center"/>
        <w:rPr>
          <w:rFonts w:ascii="Times New Roman" w:eastAsia="Calibri" w:hAnsi="Times New Roman" w:cs="Times New Roman"/>
          <w:b/>
          <w:bCs/>
          <w:color w:val="000000"/>
          <w:sz w:val="24"/>
          <w:szCs w:val="24"/>
          <w:lang w:eastAsia="en-MY"/>
          <w14:ligatures w14:val="none"/>
        </w:rPr>
      </w:pPr>
      <w:r w:rsidRPr="001E23BC">
        <w:rPr>
          <w:rFonts w:ascii="Times New Roman" w:eastAsia="Calibri" w:hAnsi="Times New Roman" w:cs="Times New Roman"/>
          <w:b/>
          <w:bCs/>
          <w:color w:val="000000"/>
          <w:sz w:val="24"/>
          <w:szCs w:val="24"/>
          <w:lang w:eastAsia="en-MY"/>
          <w14:ligatures w14:val="none"/>
        </w:rPr>
        <w:t>Abstract</w:t>
      </w:r>
    </w:p>
    <w:p w14:paraId="3A4152CF" w14:textId="77777777" w:rsidR="001E23BC" w:rsidRPr="001E23BC" w:rsidRDefault="001E23BC" w:rsidP="001E23BC">
      <w:pPr>
        <w:spacing w:after="0" w:line="240" w:lineRule="auto"/>
        <w:jc w:val="center"/>
        <w:rPr>
          <w:rFonts w:ascii="Times New Roman" w:eastAsia="Calibri" w:hAnsi="Times New Roman" w:cs="Times New Roman"/>
          <w:b/>
          <w:bCs/>
          <w:color w:val="000000"/>
          <w:sz w:val="24"/>
          <w:szCs w:val="24"/>
          <w:lang w:eastAsia="en-MY"/>
          <w14:ligatures w14:val="none"/>
        </w:rPr>
      </w:pPr>
    </w:p>
    <w:p w14:paraId="7712B03A"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The education landscape has witnessed a revolution with the recent emergence of ChatGPT. Driven by Artificial Intelligence (AI) technology, ChatGPT functions as a prominent tool in assisting students to complete their academic tasks. While some researchers found that ChatGPT is beneficial for students, some argue that it might hinder students’ learning progress. To shed light on this matter, this research aims to investigate students’ perception on using ChatGPT in completing their academic tasks. An online questionnaire was disseminated to 226 Malaysian university students who have previously used ChatGPT in their studies. To gain a deeper understanding of their perception on ChatGPT, 10 students were interviewed. The results revealed that students have a positive perception towards ChatGPT. It was found that ChatGPT saves time, provides diverse types of information, and able to generate ideas in multiple languages. It is also significant to note that some students admit that ChatGPT sometimes provide inaccurate sources of information, which cost them additional time to do extra work on verification. The results of this research offer practical implication for policy makers and educators in academic setting to further educate and guide students in utilizing ChatGPT effectively.</w:t>
      </w:r>
    </w:p>
    <w:p w14:paraId="22FFA9E4"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45255D61" w14:textId="77777777" w:rsidR="001E23BC" w:rsidRPr="001E23BC" w:rsidRDefault="001E23BC" w:rsidP="001E23BC">
      <w:pPr>
        <w:spacing w:after="0" w:line="240" w:lineRule="auto"/>
        <w:rPr>
          <w:rFonts w:ascii="Times New Roman" w:eastAsia="Calibri" w:hAnsi="Times New Roman" w:cs="Times New Roman"/>
          <w:sz w:val="24"/>
          <w:szCs w:val="24"/>
          <w:lang w:val="en-US"/>
        </w:rPr>
      </w:pPr>
      <w:r w:rsidRPr="001E23BC">
        <w:rPr>
          <w:rFonts w:ascii="Times New Roman" w:eastAsia="Calibri" w:hAnsi="Times New Roman" w:cs="Times New Roman"/>
          <w:b/>
          <w:bCs/>
          <w:sz w:val="24"/>
          <w:szCs w:val="24"/>
          <w:lang w:val="en-US"/>
        </w:rPr>
        <w:t>Keywords:</w:t>
      </w:r>
      <w:r w:rsidRPr="001E23BC">
        <w:rPr>
          <w:rFonts w:ascii="Times New Roman" w:eastAsia="Calibri" w:hAnsi="Times New Roman" w:cs="Times New Roman"/>
          <w:sz w:val="24"/>
          <w:szCs w:val="24"/>
          <w:lang w:val="en-US"/>
        </w:rPr>
        <w:t xml:space="preserve"> ChatGPT; Perception; Education; Artificial Intelligence; University.</w:t>
      </w:r>
    </w:p>
    <w:p w14:paraId="457C2C01" w14:textId="77777777" w:rsidR="001E23BC" w:rsidRPr="001E23BC" w:rsidRDefault="001E23BC" w:rsidP="001E23BC">
      <w:pPr>
        <w:spacing w:after="0" w:line="240" w:lineRule="auto"/>
        <w:jc w:val="both"/>
        <w:rPr>
          <w:rFonts w:ascii="Times New Roman" w:eastAsia="Calibri" w:hAnsi="Times New Roman" w:cs="Times New Roman"/>
          <w:color w:val="000000"/>
          <w:sz w:val="24"/>
          <w:szCs w:val="24"/>
          <w:lang w:eastAsia="en-MY"/>
          <w14:ligatures w14:val="none"/>
        </w:rPr>
      </w:pPr>
    </w:p>
    <w:p w14:paraId="47B0ED11" w14:textId="77777777" w:rsidR="001E23BC" w:rsidRPr="001E23BC" w:rsidRDefault="001E23BC" w:rsidP="001E23BC">
      <w:pPr>
        <w:spacing w:after="0" w:line="240" w:lineRule="auto"/>
        <w:jc w:val="both"/>
        <w:rPr>
          <w:rFonts w:ascii="Times New Roman" w:eastAsia="Calibri" w:hAnsi="Times New Roman" w:cs="Times New Roman"/>
          <w:b/>
          <w:bCs/>
          <w:color w:val="000000"/>
          <w:sz w:val="24"/>
          <w:szCs w:val="24"/>
          <w:lang w:eastAsia="en-MY"/>
          <w14:ligatures w14:val="none"/>
        </w:rPr>
      </w:pPr>
      <w:r w:rsidRPr="001E23BC">
        <w:rPr>
          <w:rFonts w:ascii="Times New Roman" w:eastAsia="Calibri" w:hAnsi="Times New Roman" w:cs="Times New Roman"/>
          <w:b/>
          <w:bCs/>
          <w:color w:val="000000"/>
          <w:sz w:val="24"/>
          <w:szCs w:val="24"/>
          <w:lang w:eastAsia="en-MY"/>
          <w14:ligatures w14:val="none"/>
        </w:rPr>
        <w:t xml:space="preserve">Introduction  </w:t>
      </w:r>
    </w:p>
    <w:p w14:paraId="698382AF" w14:textId="77777777" w:rsidR="001E23BC" w:rsidRPr="001E23BC" w:rsidRDefault="001E23BC" w:rsidP="001E23BC">
      <w:pPr>
        <w:spacing w:after="0" w:line="240" w:lineRule="auto"/>
        <w:jc w:val="both"/>
        <w:rPr>
          <w:rFonts w:ascii="Times New Roman" w:eastAsia="Calibri" w:hAnsi="Times New Roman" w:cs="Times New Roman"/>
          <w:b/>
          <w:bCs/>
          <w:color w:val="000000"/>
          <w:sz w:val="24"/>
          <w:szCs w:val="24"/>
          <w:lang w:eastAsia="en-MY"/>
          <w14:ligatures w14:val="none"/>
        </w:rPr>
      </w:pPr>
    </w:p>
    <w:p w14:paraId="753967C9"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The advancement of artificial intelligence (AI) technologies in recent years has spread its root into the education spectrum. One of the most prominent creations of AI is ChatGPT, a sophisticated chatbot powered by cutting-edge natural language processing algorithms, which is able to assist students in various ways. The Chat Generative Pre-trained Transformers, widely known as ChatGPT has seamlessly made its way into educational setting given its adaptability in supporting various educational tasks (</w:t>
      </w:r>
      <w:proofErr w:type="spellStart"/>
      <w:r w:rsidRPr="001E23BC">
        <w:rPr>
          <w:rFonts w:ascii="Times New Roman" w:eastAsia="Calibri" w:hAnsi="Times New Roman" w:cs="Times New Roman"/>
          <w:sz w:val="24"/>
          <w:szCs w:val="24"/>
          <w:lang w:val="en-US"/>
        </w:rPr>
        <w:t>Mukred</w:t>
      </w:r>
      <w:proofErr w:type="spellEnd"/>
      <w:r w:rsidRPr="001E23BC">
        <w:rPr>
          <w:rFonts w:ascii="Times New Roman" w:eastAsia="Calibri" w:hAnsi="Times New Roman" w:cs="Times New Roman"/>
          <w:sz w:val="24"/>
          <w:szCs w:val="24"/>
          <w:lang w:val="en-US"/>
        </w:rPr>
        <w:t xml:space="preserve">, </w:t>
      </w:r>
      <w:proofErr w:type="spellStart"/>
      <w:r w:rsidRPr="001E23BC">
        <w:rPr>
          <w:rFonts w:ascii="Times New Roman" w:eastAsia="Calibri" w:hAnsi="Times New Roman" w:cs="Times New Roman"/>
          <w:sz w:val="24"/>
          <w:szCs w:val="24"/>
          <w:lang w:val="en-US"/>
        </w:rPr>
        <w:t>Asma</w:t>
      </w:r>
      <w:proofErr w:type="spellEnd"/>
      <w:r w:rsidRPr="001E23BC">
        <w:rPr>
          <w:rFonts w:ascii="Times New Roman" w:eastAsia="Calibri" w:hAnsi="Times New Roman" w:cs="Times New Roman"/>
          <w:sz w:val="24"/>
          <w:szCs w:val="24"/>
          <w:lang w:val="en-US"/>
        </w:rPr>
        <w:t xml:space="preserve">, &amp; Hawash, 2023). </w:t>
      </w:r>
    </w:p>
    <w:p w14:paraId="364F7FA8"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22E130C4"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The presence of ChatGPT has gradually revolutionized the conventional ways of completing academic tasks among students. With its advanced natural language processing capabilities, ChatGPT offers students a new avenue for seeking assistance, generating ideas, and refining their academic work in real-time (</w:t>
      </w:r>
      <w:proofErr w:type="spellStart"/>
      <w:r w:rsidRPr="001E23BC">
        <w:rPr>
          <w:rFonts w:ascii="Times New Roman" w:eastAsia="Calibri" w:hAnsi="Times New Roman" w:cs="Times New Roman"/>
          <w:sz w:val="24"/>
          <w:szCs w:val="24"/>
          <w:lang w:val="en-US"/>
        </w:rPr>
        <w:t>Ab</w:t>
      </w:r>
      <w:proofErr w:type="spellEnd"/>
      <w:r w:rsidRPr="001E23BC">
        <w:rPr>
          <w:rFonts w:ascii="Times New Roman" w:eastAsia="Calibri" w:hAnsi="Times New Roman" w:cs="Times New Roman"/>
          <w:sz w:val="24"/>
          <w:szCs w:val="24"/>
          <w:lang w:val="en-US"/>
        </w:rPr>
        <w:t xml:space="preserve"> Hamid, </w:t>
      </w:r>
      <w:proofErr w:type="spellStart"/>
      <w:r w:rsidRPr="001E23BC">
        <w:rPr>
          <w:rFonts w:ascii="Times New Roman" w:eastAsia="Calibri" w:hAnsi="Times New Roman" w:cs="Times New Roman"/>
          <w:sz w:val="24"/>
          <w:szCs w:val="24"/>
          <w:lang w:val="en-US"/>
        </w:rPr>
        <w:t>Maskur</w:t>
      </w:r>
      <w:proofErr w:type="spellEnd"/>
      <w:r w:rsidRPr="001E23BC">
        <w:rPr>
          <w:rFonts w:ascii="Times New Roman" w:eastAsia="Calibri" w:hAnsi="Times New Roman" w:cs="Times New Roman"/>
          <w:sz w:val="24"/>
          <w:szCs w:val="24"/>
          <w:lang w:val="en-US"/>
        </w:rPr>
        <w:t xml:space="preserve">, &amp; </w:t>
      </w:r>
      <w:proofErr w:type="spellStart"/>
      <w:r w:rsidRPr="001E23BC">
        <w:rPr>
          <w:rFonts w:ascii="Times New Roman" w:eastAsia="Calibri" w:hAnsi="Times New Roman" w:cs="Times New Roman"/>
          <w:sz w:val="24"/>
          <w:szCs w:val="24"/>
          <w:lang w:val="en-US"/>
        </w:rPr>
        <w:t>Mutalib</w:t>
      </w:r>
      <w:proofErr w:type="spellEnd"/>
      <w:r w:rsidRPr="001E23BC">
        <w:rPr>
          <w:rFonts w:ascii="Times New Roman" w:eastAsia="Calibri" w:hAnsi="Times New Roman" w:cs="Times New Roman"/>
          <w:sz w:val="24"/>
          <w:szCs w:val="24"/>
          <w:lang w:val="en-US"/>
        </w:rPr>
        <w:t>, 2023). Unlike traditional resources, such as textbooks or academic advisors, ChatGPT provides immediate and personalized feedback, enabling students to address queries or challenges that they come across (</w:t>
      </w:r>
      <w:proofErr w:type="spellStart"/>
      <w:r w:rsidRPr="001E23BC">
        <w:rPr>
          <w:rFonts w:ascii="Times New Roman" w:eastAsia="Calibri" w:hAnsi="Times New Roman" w:cs="Times New Roman"/>
          <w:sz w:val="24"/>
          <w:szCs w:val="24"/>
          <w:lang w:val="en-US"/>
        </w:rPr>
        <w:t>Pallivathukal</w:t>
      </w:r>
      <w:proofErr w:type="spellEnd"/>
      <w:r w:rsidRPr="001E23BC">
        <w:rPr>
          <w:rFonts w:ascii="Times New Roman" w:eastAsia="Calibri" w:hAnsi="Times New Roman" w:cs="Times New Roman"/>
          <w:sz w:val="24"/>
          <w:szCs w:val="24"/>
          <w:lang w:val="en-US"/>
        </w:rPr>
        <w:t xml:space="preserve"> et al., 2024). Additionally, ChatGPT's availability as a virtual assistant empowers students to engage in self-assisted learning and explore topics at their own pace, fostering independence in their academic endeavors (</w:t>
      </w:r>
      <w:proofErr w:type="spellStart"/>
      <w:r w:rsidRPr="001E23BC">
        <w:rPr>
          <w:rFonts w:ascii="Times New Roman" w:eastAsia="Calibri" w:hAnsi="Times New Roman" w:cs="Times New Roman"/>
          <w:sz w:val="24"/>
          <w:szCs w:val="24"/>
          <w:lang w:val="en-US"/>
        </w:rPr>
        <w:t>Sinnappan</w:t>
      </w:r>
      <w:proofErr w:type="spellEnd"/>
      <w:r w:rsidRPr="001E23BC">
        <w:rPr>
          <w:rFonts w:ascii="Times New Roman" w:eastAsia="Calibri" w:hAnsi="Times New Roman" w:cs="Times New Roman"/>
          <w:sz w:val="24"/>
          <w:szCs w:val="24"/>
          <w:lang w:val="en-US"/>
        </w:rPr>
        <w:t xml:space="preserve">, </w:t>
      </w:r>
      <w:proofErr w:type="spellStart"/>
      <w:r w:rsidRPr="001E23BC">
        <w:rPr>
          <w:rFonts w:ascii="Times New Roman" w:eastAsia="Calibri" w:hAnsi="Times New Roman" w:cs="Times New Roman"/>
          <w:sz w:val="24"/>
          <w:szCs w:val="24"/>
          <w:lang w:val="en-US"/>
        </w:rPr>
        <w:t>Kolandaisamy</w:t>
      </w:r>
      <w:proofErr w:type="spellEnd"/>
      <w:r w:rsidRPr="001E23BC">
        <w:rPr>
          <w:rFonts w:ascii="Times New Roman" w:eastAsia="Calibri" w:hAnsi="Times New Roman" w:cs="Times New Roman"/>
          <w:sz w:val="24"/>
          <w:szCs w:val="24"/>
          <w:lang w:val="en-US"/>
        </w:rPr>
        <w:t xml:space="preserve"> &amp; </w:t>
      </w:r>
      <w:proofErr w:type="spellStart"/>
      <w:r w:rsidRPr="001E23BC">
        <w:rPr>
          <w:rFonts w:ascii="Times New Roman" w:eastAsia="Calibri" w:hAnsi="Times New Roman" w:cs="Times New Roman"/>
          <w:sz w:val="24"/>
          <w:szCs w:val="24"/>
          <w:lang w:val="en-US"/>
        </w:rPr>
        <w:t>Rajamanickam</w:t>
      </w:r>
      <w:proofErr w:type="spellEnd"/>
      <w:r w:rsidRPr="001E23BC">
        <w:rPr>
          <w:rFonts w:ascii="Times New Roman" w:eastAsia="Calibri" w:hAnsi="Times New Roman" w:cs="Times New Roman"/>
          <w:sz w:val="24"/>
          <w:szCs w:val="24"/>
          <w:lang w:val="en-US"/>
        </w:rPr>
        <w:t>, 2023). As a result, university students are increasingly incorporating ChatGPT into their educational routines, leveraging its capabilities to enhance their learning experiences and streamline their academic workflows.</w:t>
      </w:r>
    </w:p>
    <w:p w14:paraId="341895C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ab/>
      </w:r>
    </w:p>
    <w:p w14:paraId="2E371DE8"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However, the presence of ChatGPT in educational settings has raised concerns regarding various academic-related issues. One prominent concern revolves around the potential for academic dishonesty facilitated by ChatGPT's ability to generate text that mimics human writing (</w:t>
      </w:r>
      <w:proofErr w:type="spellStart"/>
      <w:r w:rsidRPr="001E23BC">
        <w:rPr>
          <w:rFonts w:ascii="Times New Roman" w:eastAsia="Calibri" w:hAnsi="Times New Roman" w:cs="Times New Roman"/>
          <w:sz w:val="24"/>
          <w:szCs w:val="24"/>
          <w:lang w:val="en-US"/>
        </w:rPr>
        <w:t>Dergaa</w:t>
      </w:r>
      <w:proofErr w:type="spellEnd"/>
      <w:r w:rsidRPr="001E23BC">
        <w:rPr>
          <w:rFonts w:ascii="Times New Roman" w:eastAsia="Calibri" w:hAnsi="Times New Roman" w:cs="Times New Roman"/>
          <w:sz w:val="24"/>
          <w:szCs w:val="24"/>
          <w:lang w:val="en-US"/>
        </w:rPr>
        <w:t xml:space="preserve"> et </w:t>
      </w:r>
      <w:r w:rsidRPr="001E23BC">
        <w:rPr>
          <w:rFonts w:ascii="Times New Roman" w:eastAsia="Calibri" w:hAnsi="Times New Roman" w:cs="Times New Roman"/>
          <w:sz w:val="24"/>
          <w:szCs w:val="24"/>
          <w:lang w:val="en-US"/>
        </w:rPr>
        <w:lastRenderedPageBreak/>
        <w:t>al., 2023). There is possibility that students may misuse ChatGPT to produce plagiarized content in assignments (</w:t>
      </w:r>
      <w:proofErr w:type="spellStart"/>
      <w:r w:rsidRPr="001E23BC">
        <w:rPr>
          <w:rFonts w:ascii="Times New Roman" w:eastAsia="Calibri" w:hAnsi="Times New Roman" w:cs="Times New Roman"/>
          <w:sz w:val="24"/>
          <w:szCs w:val="24"/>
          <w:lang w:val="en-US"/>
        </w:rPr>
        <w:t>Chukwuere</w:t>
      </w:r>
      <w:proofErr w:type="spellEnd"/>
      <w:r w:rsidRPr="001E23BC">
        <w:rPr>
          <w:rFonts w:ascii="Times New Roman" w:eastAsia="Calibri" w:hAnsi="Times New Roman" w:cs="Times New Roman"/>
          <w:sz w:val="24"/>
          <w:szCs w:val="24"/>
          <w:lang w:val="en-US"/>
        </w:rPr>
        <w:t>, 2024). Moreover, ethical dilemmas arise concerning the authenticity of work generated with the aid of ChatGPT, challenging traditional notions of academic integrity and authorship (Rane et al., 2023). Additionally, there are concerns regarding the impact of ChatGPT on students' critical thinking and analytical skills, as excessive reliance on AI-driven assistance may hinder their ability to independently engage with academic material (Imran &amp; Lashari, 2023). Thus, while ChatGPT offers opportunities for enhancing learning experiences, its presence also necessitates careful consideration of ethical, and intellectual property concerns in educational contexts.</w:t>
      </w:r>
    </w:p>
    <w:p w14:paraId="1383179D"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272D9CB5"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Understanding how university students perceive ChatGPT is crucial for harnessing its potential effectively. It is paramount to investigate the students’ perception and experience as they are the primary users of ChatGPT (Michel-Villarreal et al., 2023). Understanding how students perceive ChatGPT provides insights into its usability, benefits and challenges, consequently serving as a guide for educators and policy makers to further educate students in utilizing ChatGPT.</w:t>
      </w:r>
    </w:p>
    <w:p w14:paraId="1BE187D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 </w:t>
      </w:r>
    </w:p>
    <w:p w14:paraId="36255D3C" w14:textId="77777777" w:rsidR="001E23BC" w:rsidRPr="001E23BC" w:rsidRDefault="001E23BC" w:rsidP="001E23BC">
      <w:pPr>
        <w:spacing w:after="0" w:line="240" w:lineRule="auto"/>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t>Literature Review</w:t>
      </w:r>
    </w:p>
    <w:p w14:paraId="527692A0" w14:textId="77777777" w:rsidR="001E23BC" w:rsidRPr="001E23BC" w:rsidRDefault="001E23BC" w:rsidP="001E23BC">
      <w:pPr>
        <w:spacing w:after="0" w:line="240" w:lineRule="auto"/>
        <w:rPr>
          <w:rFonts w:ascii="Times New Roman" w:eastAsia="Calibri" w:hAnsi="Times New Roman" w:cs="Times New Roman"/>
          <w:b/>
          <w:bCs/>
          <w:sz w:val="24"/>
          <w:szCs w:val="24"/>
          <w:lang w:val="en-US"/>
        </w:rPr>
      </w:pPr>
    </w:p>
    <w:p w14:paraId="29E3D713"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The presence of ChatGPT permeates all educational institutions, especially higher education institutions. Several studies have investigated the positive aspects of ChatGPT in various contexts, particularly within educational settings. Imran and </w:t>
      </w:r>
      <w:proofErr w:type="spellStart"/>
      <w:r w:rsidRPr="001E23BC">
        <w:rPr>
          <w:rFonts w:ascii="Times New Roman" w:eastAsia="Calibri" w:hAnsi="Times New Roman" w:cs="Times New Roman"/>
          <w:sz w:val="24"/>
          <w:szCs w:val="24"/>
          <w:lang w:val="en-US"/>
        </w:rPr>
        <w:t>Almusharraf</w:t>
      </w:r>
      <w:proofErr w:type="spellEnd"/>
      <w:r w:rsidRPr="001E23BC">
        <w:rPr>
          <w:rFonts w:ascii="Times New Roman" w:eastAsia="Calibri" w:hAnsi="Times New Roman" w:cs="Times New Roman"/>
          <w:sz w:val="24"/>
          <w:szCs w:val="24"/>
          <w:lang w:val="en-US"/>
        </w:rPr>
        <w:t xml:space="preserve"> (2023) explored students' perceptions and acceptance of ChatGPT as an educational assistant, revealing positive attitudes towards its use in completing academic tasks and receiving instant feedback. Similarly, Song and Song (2023) examined the role of ChatGPT in enhancing writing skills among university students, finding that it served as a valuable tool for generating ideas, improving writing proficiency, and fostering creativity. Moreover, ChatGPT's ability to provide personalized assistance and support individual learning needs has been highlighted as a significant advantage (Javaid et al., 2023). These studies demonstrate the potential of ChatGPT to enhance student learning experiences, streamline academic workflows, and facilitate access to educational resources and support.</w:t>
      </w:r>
    </w:p>
    <w:p w14:paraId="24BEAA4D"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419820DE"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In addition to its benefits for students, ChatGPT has also been recognized for its potential to augment teaching practices and support educators in various ways. Al-</w:t>
      </w:r>
      <w:proofErr w:type="spellStart"/>
      <w:r w:rsidRPr="001E23BC">
        <w:rPr>
          <w:rFonts w:ascii="Times New Roman" w:eastAsia="Calibri" w:hAnsi="Times New Roman" w:cs="Times New Roman"/>
          <w:sz w:val="24"/>
          <w:szCs w:val="24"/>
          <w:lang w:val="en-US"/>
        </w:rPr>
        <w:t>khresheh</w:t>
      </w:r>
      <w:proofErr w:type="spellEnd"/>
      <w:r w:rsidRPr="001E23BC">
        <w:rPr>
          <w:rFonts w:ascii="Times New Roman" w:eastAsia="Calibri" w:hAnsi="Times New Roman" w:cs="Times New Roman"/>
          <w:sz w:val="24"/>
          <w:szCs w:val="24"/>
          <w:lang w:val="en-US"/>
        </w:rPr>
        <w:t xml:space="preserve"> (2024) explored the perceptions and practices of educators regarding the integration of ChatGPT into pedagogical activities, identifying opportunities for its use as a supplementary learning tool. The researcher highlighted ChatGPT's ability to provide immediate feedback, facilitate discussions, and engage students in interactive learning experiences. Furthermore, ChatGPT's adaptability and versatility enable it to assist educators in developing customized learning materials and adapting instruction to meet diverse students’ needs (Al-</w:t>
      </w:r>
      <w:proofErr w:type="spellStart"/>
      <w:r w:rsidRPr="001E23BC">
        <w:rPr>
          <w:rFonts w:ascii="Times New Roman" w:eastAsia="Calibri" w:hAnsi="Times New Roman" w:cs="Times New Roman"/>
          <w:sz w:val="24"/>
          <w:szCs w:val="24"/>
          <w:lang w:val="en-US"/>
        </w:rPr>
        <w:t>khresheh</w:t>
      </w:r>
      <w:proofErr w:type="spellEnd"/>
      <w:r w:rsidRPr="001E23BC">
        <w:rPr>
          <w:rFonts w:ascii="Times New Roman" w:eastAsia="Calibri" w:hAnsi="Times New Roman" w:cs="Times New Roman"/>
          <w:sz w:val="24"/>
          <w:szCs w:val="24"/>
          <w:lang w:val="en-US"/>
        </w:rPr>
        <w:t>, 2024). Overall, these studies illustrate the positive impact of ChatGPT on teaching and learning processes, emphasizing its potential to enhance educational outcomes and promote student engagement and success.</w:t>
      </w:r>
    </w:p>
    <w:p w14:paraId="0431B6C6"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023D8068"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While some researchers found that ChatGPT is beneficial for students, some argue that it also brings negative effects. Ethical concerns regarding academic integrity and the potential for plagiarism have been raised as significant challenges associated with </w:t>
      </w:r>
      <w:proofErr w:type="spellStart"/>
      <w:r w:rsidRPr="001E23BC">
        <w:rPr>
          <w:rFonts w:ascii="Times New Roman" w:eastAsia="Calibri" w:hAnsi="Times New Roman" w:cs="Times New Roman"/>
          <w:sz w:val="24"/>
          <w:szCs w:val="24"/>
          <w:lang w:val="en-US"/>
        </w:rPr>
        <w:t>ChatGPT</w:t>
      </w:r>
      <w:proofErr w:type="spellEnd"/>
      <w:r w:rsidRPr="001E23BC">
        <w:rPr>
          <w:rFonts w:ascii="Times New Roman" w:eastAsia="Calibri" w:hAnsi="Times New Roman" w:cs="Times New Roman"/>
          <w:sz w:val="24"/>
          <w:szCs w:val="24"/>
          <w:lang w:val="en-US"/>
        </w:rPr>
        <w:t xml:space="preserve"> usage (</w:t>
      </w:r>
      <w:proofErr w:type="spellStart"/>
      <w:r w:rsidRPr="001E23BC">
        <w:rPr>
          <w:rFonts w:ascii="Times New Roman" w:eastAsia="Calibri" w:hAnsi="Times New Roman" w:cs="Times New Roman"/>
          <w:sz w:val="24"/>
          <w:szCs w:val="24"/>
          <w:lang w:val="en-US"/>
        </w:rPr>
        <w:t>Stepanechko</w:t>
      </w:r>
      <w:proofErr w:type="spellEnd"/>
      <w:r w:rsidRPr="001E23BC">
        <w:rPr>
          <w:rFonts w:ascii="Times New Roman" w:eastAsia="Calibri" w:hAnsi="Times New Roman" w:cs="Times New Roman"/>
          <w:sz w:val="24"/>
          <w:szCs w:val="24"/>
          <w:lang w:val="en-US"/>
        </w:rPr>
        <w:t xml:space="preserve"> &amp; </w:t>
      </w:r>
      <w:proofErr w:type="spellStart"/>
      <w:r w:rsidRPr="001E23BC">
        <w:rPr>
          <w:rFonts w:ascii="Times New Roman" w:eastAsia="Calibri" w:hAnsi="Times New Roman" w:cs="Times New Roman"/>
          <w:sz w:val="24"/>
          <w:szCs w:val="24"/>
          <w:lang w:val="en-US"/>
        </w:rPr>
        <w:t>Kozub</w:t>
      </w:r>
      <w:proofErr w:type="spellEnd"/>
      <w:r w:rsidRPr="001E23BC">
        <w:rPr>
          <w:rFonts w:ascii="Times New Roman" w:eastAsia="Calibri" w:hAnsi="Times New Roman" w:cs="Times New Roman"/>
          <w:sz w:val="24"/>
          <w:szCs w:val="24"/>
          <w:lang w:val="en-US"/>
        </w:rPr>
        <w:t>, 2023). Educators fear that students may plagiarize other students’ assignments, undermining the principles of academic honesty. Moreover, concerns have been raised about the impact of excessive reliance on ChatGPT on students' critical thinking and analytical skills, as it may hinder their ability to independently engage with academic material and develop essential cognitive competencies (Imran &amp; Lashari, 2023).</w:t>
      </w:r>
    </w:p>
    <w:p w14:paraId="0C73CB4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514A572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In addition to ethical concerns, privacy and data security issues have also emerged as notable drawbacks of ChatGPT usage among university students. The collection and processing of </w:t>
      </w:r>
      <w:r w:rsidRPr="001E23BC">
        <w:rPr>
          <w:rFonts w:ascii="Times New Roman" w:eastAsia="Calibri" w:hAnsi="Times New Roman" w:cs="Times New Roman"/>
          <w:sz w:val="24"/>
          <w:szCs w:val="24"/>
          <w:lang w:val="en-US"/>
        </w:rPr>
        <w:lastRenderedPageBreak/>
        <w:t>vast amounts of student data by ChatGPT raise concerns about data privacy and the protection of sensitive information (Wu, Duan, &amp; Ni, 2024). Moreover, the lack of transparency regarding data usage and the potential for data breaches pose risks to students’ confidentiality. As such, there is a need for careful consideration of these privacy and security implications when implementing ChatGPT in educational settings, along with the development of robust policies and safeguards to protect student data and ensure ethical AI usage (Gupta et al., 2023).</w:t>
      </w:r>
    </w:p>
    <w:p w14:paraId="2BFE8DBD"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5F904BA6"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While there is a growing body of research on the usage of ChatGPT in education globally, there is a scarcity of studies specifically focusing on Malaysian university students. Investigating students' perceptions is crucial for understanding their attitudes, concerns, and preferences regarding the use of AI technologies like ChatGPT in educational contexts. To shed light on this matter from the students’ perspective, this research aims to investigate students’ perception on using ChatGPT in completing their academic tasks. This study outlines two main objectives;</w:t>
      </w:r>
    </w:p>
    <w:p w14:paraId="3DB2FDCA"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 </w:t>
      </w:r>
    </w:p>
    <w:p w14:paraId="16BF0A19" w14:textId="77777777" w:rsidR="001E23BC" w:rsidRPr="001E23BC" w:rsidRDefault="001E23BC" w:rsidP="001E23BC">
      <w:pPr>
        <w:numPr>
          <w:ilvl w:val="0"/>
          <w:numId w:val="1"/>
        </w:numPr>
        <w:spacing w:after="0" w:line="240" w:lineRule="auto"/>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To investigate students’ perception on ChatGPT’s usefulness in completing their academic tasks.</w:t>
      </w:r>
    </w:p>
    <w:p w14:paraId="39F32125" w14:textId="77777777" w:rsidR="001E23BC" w:rsidRPr="001E23BC" w:rsidRDefault="001E23BC" w:rsidP="001E23BC">
      <w:pPr>
        <w:numPr>
          <w:ilvl w:val="0"/>
          <w:numId w:val="1"/>
        </w:numPr>
        <w:spacing w:after="0" w:line="240" w:lineRule="auto"/>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To identify the benefits and downsides of ChatGPT from students’ perspective.</w:t>
      </w:r>
    </w:p>
    <w:p w14:paraId="3F4B6DE5" w14:textId="77777777" w:rsidR="001E23BC" w:rsidRPr="001E23BC" w:rsidRDefault="001E23BC" w:rsidP="001E23BC">
      <w:pPr>
        <w:spacing w:after="0" w:line="240" w:lineRule="auto"/>
        <w:rPr>
          <w:rFonts w:ascii="Times New Roman" w:eastAsia="Calibri" w:hAnsi="Times New Roman" w:cs="Times New Roman"/>
          <w:sz w:val="24"/>
          <w:szCs w:val="24"/>
          <w:lang w:val="en-US"/>
        </w:rPr>
      </w:pPr>
    </w:p>
    <w:p w14:paraId="4BC3C1C8" w14:textId="77777777" w:rsidR="001E23BC" w:rsidRPr="001E23BC" w:rsidRDefault="001E23BC" w:rsidP="001E23BC">
      <w:pPr>
        <w:spacing w:after="0" w:line="240" w:lineRule="auto"/>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t>Methodology</w:t>
      </w:r>
    </w:p>
    <w:p w14:paraId="2FEDFC76"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57FAF66F"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The primary data was obtained using Google Form questionnaire through purposive sampling from March 2024 till May 2024. The questionnaire was disseminated among potential participants through online means. Researcher had specified two main criteria of the </w:t>
      </w:r>
      <w:proofErr w:type="spellStart"/>
      <w:r w:rsidRPr="001E23BC">
        <w:rPr>
          <w:rFonts w:ascii="Times New Roman" w:eastAsia="Calibri" w:hAnsi="Times New Roman" w:cs="Times New Roman"/>
          <w:sz w:val="24"/>
          <w:szCs w:val="24"/>
          <w:lang w:val="en-US"/>
        </w:rPr>
        <w:t>favoured</w:t>
      </w:r>
      <w:proofErr w:type="spellEnd"/>
      <w:r w:rsidRPr="001E23BC">
        <w:rPr>
          <w:rFonts w:ascii="Times New Roman" w:eastAsia="Calibri" w:hAnsi="Times New Roman" w:cs="Times New Roman"/>
          <w:sz w:val="24"/>
          <w:szCs w:val="24"/>
          <w:lang w:val="en-US"/>
        </w:rPr>
        <w:t xml:space="preserve"> participants at the beginning of the questionnaire, to ensure that only participants who met the stipulated criteria proceed to answer the questionnaire. The criteria specify that the participant should be a Malaysian university student and have previously used ChatGPT as part of their academic tasks. Additionally, semi-structured interviews were also conducted to gain a deeper insight on their perception towards ChatGPT. The students’ responses were transcribed and analyzed to detect similar themes and patterns.</w:t>
      </w:r>
    </w:p>
    <w:p w14:paraId="51CCE9AC"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3D2D542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The questionnaire was adapted from prior research conducted by Ngo (2023). The questionnaire comprises four primary sections: demographic information, use of ChatGPT, benefits or ChatGPT, and downsides of ChatGPT. The second section aimed to address the first objective meanwhile the third and fourth section addressed the latter. To gauge students’ perception towards ChatGPT, a 5-point Likert scale was employed, ranging from 1 (strongly agree) to 5 (strongly disagree).  Cronbach Alpha test was conducted using SPSS software (version 24) to ensure the questionnaire’s reliability and internal consistency. The test revealed a Cronbach Alpha value of &gt;0.8, indicating the questionnaire is reliable and the items are closely related. </w:t>
      </w:r>
    </w:p>
    <w:p w14:paraId="0F02793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6CF12864"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A total number of 226 Malaysian university students were involved in this study and 10 of them participated in a semi-structured interview. The students’ ages range from 18 to 29, with a majority age of 19. They come from different levels of education, which are pre-university, diploma and degree level.  The participants’ demographic information </w:t>
      </w:r>
      <w:proofErr w:type="gramStart"/>
      <w:r w:rsidRPr="001E23BC">
        <w:rPr>
          <w:rFonts w:ascii="Times New Roman" w:eastAsia="Calibri" w:hAnsi="Times New Roman" w:cs="Times New Roman"/>
          <w:sz w:val="24"/>
          <w:szCs w:val="24"/>
          <w:lang w:val="en-US"/>
        </w:rPr>
        <w:t>are</w:t>
      </w:r>
      <w:proofErr w:type="gramEnd"/>
      <w:r w:rsidRPr="001E23BC">
        <w:rPr>
          <w:rFonts w:ascii="Times New Roman" w:eastAsia="Calibri" w:hAnsi="Times New Roman" w:cs="Times New Roman"/>
          <w:sz w:val="24"/>
          <w:szCs w:val="24"/>
          <w:lang w:val="en-US"/>
        </w:rPr>
        <w:t xml:space="preserve"> presented in Table 1. </w:t>
      </w:r>
    </w:p>
    <w:p w14:paraId="7AA7765E"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0574DFAD"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r w:rsidRPr="001E23BC">
        <w:rPr>
          <w:rFonts w:ascii="Times New Roman" w:eastAsia="Calibri" w:hAnsi="Times New Roman" w:cs="Times New Roman"/>
          <w:sz w:val="20"/>
          <w:szCs w:val="20"/>
          <w:lang w:val="en-US"/>
        </w:rPr>
        <w:t>Table 1. Demographic information of the participants</w:t>
      </w:r>
    </w:p>
    <w:p w14:paraId="6FB59622"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p>
    <w:tbl>
      <w:tblPr>
        <w:tblStyle w:val="TableGrid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4"/>
        <w:gridCol w:w="2592"/>
        <w:gridCol w:w="2085"/>
        <w:gridCol w:w="1867"/>
      </w:tblGrid>
      <w:tr w:rsidR="001E23BC" w:rsidRPr="001E23BC" w14:paraId="0229BDB8" w14:textId="77777777" w:rsidTr="00DF326B">
        <w:trPr>
          <w:jc w:val="center"/>
        </w:trPr>
        <w:tc>
          <w:tcPr>
            <w:tcW w:w="2234" w:type="dxa"/>
            <w:tcBorders>
              <w:top w:val="single" w:sz="4" w:space="0" w:color="auto"/>
              <w:bottom w:val="single" w:sz="4" w:space="0" w:color="auto"/>
            </w:tcBorders>
          </w:tcPr>
          <w:p w14:paraId="244D8F96" w14:textId="77777777" w:rsidR="001E23BC" w:rsidRPr="001E23BC" w:rsidRDefault="001E23BC" w:rsidP="001E23BC">
            <w:pPr>
              <w:jc w:val="center"/>
              <w:rPr>
                <w:rFonts w:eastAsia="Calibri"/>
                <w:b/>
                <w:bCs/>
                <w:lang w:val="en-US"/>
              </w:rPr>
            </w:pPr>
          </w:p>
        </w:tc>
        <w:tc>
          <w:tcPr>
            <w:tcW w:w="2592" w:type="dxa"/>
            <w:tcBorders>
              <w:top w:val="single" w:sz="4" w:space="0" w:color="auto"/>
              <w:bottom w:val="single" w:sz="4" w:space="0" w:color="auto"/>
            </w:tcBorders>
          </w:tcPr>
          <w:p w14:paraId="4E8A436F" w14:textId="77777777" w:rsidR="001E23BC" w:rsidRPr="001E23BC" w:rsidRDefault="001E23BC" w:rsidP="001E23BC">
            <w:pPr>
              <w:jc w:val="center"/>
              <w:rPr>
                <w:rFonts w:eastAsia="Calibri"/>
                <w:b/>
                <w:bCs/>
                <w:lang w:val="en-US"/>
              </w:rPr>
            </w:pPr>
            <w:r w:rsidRPr="001E23BC">
              <w:rPr>
                <w:rFonts w:eastAsia="Calibri"/>
                <w:b/>
                <w:bCs/>
                <w:lang w:val="en-US"/>
              </w:rPr>
              <w:t>Ite</w:t>
            </w:r>
            <w:bookmarkStart w:id="0" w:name="_GoBack"/>
            <w:bookmarkEnd w:id="0"/>
            <w:r w:rsidRPr="001E23BC">
              <w:rPr>
                <w:rFonts w:eastAsia="Calibri"/>
                <w:b/>
                <w:bCs/>
                <w:lang w:val="en-US"/>
              </w:rPr>
              <w:t>ms</w:t>
            </w:r>
          </w:p>
        </w:tc>
        <w:tc>
          <w:tcPr>
            <w:tcW w:w="2085" w:type="dxa"/>
            <w:tcBorders>
              <w:top w:val="single" w:sz="4" w:space="0" w:color="auto"/>
              <w:bottom w:val="single" w:sz="4" w:space="0" w:color="auto"/>
            </w:tcBorders>
          </w:tcPr>
          <w:p w14:paraId="2949E047" w14:textId="77777777" w:rsidR="001E23BC" w:rsidRPr="001E23BC" w:rsidRDefault="001E23BC" w:rsidP="001E23BC">
            <w:pPr>
              <w:jc w:val="center"/>
              <w:rPr>
                <w:rFonts w:eastAsia="Calibri"/>
                <w:b/>
                <w:bCs/>
                <w:lang w:val="en-US"/>
              </w:rPr>
            </w:pPr>
            <w:r w:rsidRPr="001E23BC">
              <w:rPr>
                <w:rFonts w:eastAsia="Calibri"/>
                <w:b/>
                <w:bCs/>
                <w:lang w:val="en-US"/>
              </w:rPr>
              <w:t>Number of participants (n=226)</w:t>
            </w:r>
          </w:p>
        </w:tc>
        <w:tc>
          <w:tcPr>
            <w:tcW w:w="1867" w:type="dxa"/>
            <w:tcBorders>
              <w:top w:val="single" w:sz="4" w:space="0" w:color="auto"/>
              <w:bottom w:val="single" w:sz="4" w:space="0" w:color="auto"/>
            </w:tcBorders>
          </w:tcPr>
          <w:p w14:paraId="122DCD4D" w14:textId="77777777" w:rsidR="001E23BC" w:rsidRPr="001E23BC" w:rsidRDefault="001E23BC" w:rsidP="001E23BC">
            <w:pPr>
              <w:jc w:val="center"/>
              <w:rPr>
                <w:rFonts w:eastAsia="Calibri"/>
                <w:b/>
                <w:bCs/>
                <w:lang w:val="en-US"/>
              </w:rPr>
            </w:pPr>
            <w:r w:rsidRPr="001E23BC">
              <w:rPr>
                <w:rFonts w:eastAsia="Calibri"/>
                <w:b/>
                <w:bCs/>
                <w:lang w:val="en-US"/>
              </w:rPr>
              <w:t>Percentage (%)</w:t>
            </w:r>
          </w:p>
        </w:tc>
      </w:tr>
      <w:tr w:rsidR="001E23BC" w:rsidRPr="001E23BC" w14:paraId="6250A7E7" w14:textId="77777777" w:rsidTr="00DF326B">
        <w:trPr>
          <w:trHeight w:val="14"/>
          <w:jc w:val="center"/>
        </w:trPr>
        <w:tc>
          <w:tcPr>
            <w:tcW w:w="2234" w:type="dxa"/>
            <w:tcBorders>
              <w:top w:val="single" w:sz="4" w:space="0" w:color="auto"/>
            </w:tcBorders>
          </w:tcPr>
          <w:p w14:paraId="165FFEE8" w14:textId="77777777" w:rsidR="001E23BC" w:rsidRPr="001E23BC" w:rsidRDefault="001E23BC" w:rsidP="001E23BC">
            <w:pPr>
              <w:jc w:val="both"/>
              <w:rPr>
                <w:rFonts w:eastAsia="Calibri"/>
                <w:b/>
                <w:bCs/>
                <w:lang w:val="en-US"/>
              </w:rPr>
            </w:pPr>
            <w:r w:rsidRPr="001E23BC">
              <w:rPr>
                <w:rFonts w:eastAsia="Calibri"/>
                <w:b/>
                <w:bCs/>
                <w:lang w:val="en-US"/>
              </w:rPr>
              <w:t>Gender</w:t>
            </w:r>
          </w:p>
        </w:tc>
        <w:tc>
          <w:tcPr>
            <w:tcW w:w="2592" w:type="dxa"/>
            <w:tcBorders>
              <w:top w:val="single" w:sz="4" w:space="0" w:color="auto"/>
            </w:tcBorders>
          </w:tcPr>
          <w:p w14:paraId="7BC2D38F" w14:textId="77777777" w:rsidR="001E23BC" w:rsidRPr="001E23BC" w:rsidRDefault="001E23BC" w:rsidP="001E23BC">
            <w:pPr>
              <w:jc w:val="center"/>
              <w:rPr>
                <w:rFonts w:eastAsia="Calibri"/>
                <w:b/>
                <w:bCs/>
                <w:lang w:val="en-US"/>
              </w:rPr>
            </w:pPr>
            <w:r w:rsidRPr="001E23BC">
              <w:rPr>
                <w:rFonts w:eastAsia="Calibri"/>
                <w:b/>
                <w:bCs/>
                <w:lang w:val="en-US"/>
              </w:rPr>
              <w:t>Male</w:t>
            </w:r>
          </w:p>
        </w:tc>
        <w:tc>
          <w:tcPr>
            <w:tcW w:w="2085" w:type="dxa"/>
            <w:tcBorders>
              <w:top w:val="single" w:sz="4" w:space="0" w:color="auto"/>
            </w:tcBorders>
          </w:tcPr>
          <w:p w14:paraId="7C3B1E84" w14:textId="77777777" w:rsidR="001E23BC" w:rsidRPr="001E23BC" w:rsidRDefault="001E23BC" w:rsidP="001E23BC">
            <w:pPr>
              <w:jc w:val="center"/>
              <w:rPr>
                <w:rFonts w:eastAsia="Calibri"/>
                <w:lang w:val="en-US"/>
              </w:rPr>
            </w:pPr>
            <w:r w:rsidRPr="001E23BC">
              <w:rPr>
                <w:rFonts w:eastAsia="Calibri"/>
                <w:lang w:val="en-US"/>
              </w:rPr>
              <w:t>101</w:t>
            </w:r>
          </w:p>
        </w:tc>
        <w:tc>
          <w:tcPr>
            <w:tcW w:w="1867" w:type="dxa"/>
            <w:tcBorders>
              <w:top w:val="single" w:sz="4" w:space="0" w:color="auto"/>
            </w:tcBorders>
          </w:tcPr>
          <w:p w14:paraId="030E9AAE" w14:textId="77777777" w:rsidR="001E23BC" w:rsidRPr="001E23BC" w:rsidRDefault="001E23BC" w:rsidP="001E23BC">
            <w:pPr>
              <w:jc w:val="center"/>
              <w:rPr>
                <w:rFonts w:eastAsia="Calibri"/>
                <w:lang w:val="en-US"/>
              </w:rPr>
            </w:pPr>
            <w:r w:rsidRPr="001E23BC">
              <w:rPr>
                <w:rFonts w:eastAsia="Calibri"/>
                <w:lang w:val="en-US"/>
              </w:rPr>
              <w:t>44.7</w:t>
            </w:r>
          </w:p>
        </w:tc>
      </w:tr>
      <w:tr w:rsidR="001E23BC" w:rsidRPr="001E23BC" w14:paraId="7C61D34C" w14:textId="77777777" w:rsidTr="00DF326B">
        <w:trPr>
          <w:trHeight w:val="144"/>
          <w:jc w:val="center"/>
        </w:trPr>
        <w:tc>
          <w:tcPr>
            <w:tcW w:w="2234" w:type="dxa"/>
          </w:tcPr>
          <w:p w14:paraId="4B462695" w14:textId="77777777" w:rsidR="001E23BC" w:rsidRPr="001E23BC" w:rsidRDefault="001E23BC" w:rsidP="001E23BC">
            <w:pPr>
              <w:jc w:val="both"/>
              <w:rPr>
                <w:rFonts w:eastAsia="Calibri"/>
                <w:b/>
                <w:bCs/>
                <w:lang w:val="en-US"/>
              </w:rPr>
            </w:pPr>
          </w:p>
        </w:tc>
        <w:tc>
          <w:tcPr>
            <w:tcW w:w="2592" w:type="dxa"/>
          </w:tcPr>
          <w:p w14:paraId="5D42EE8E" w14:textId="77777777" w:rsidR="001E23BC" w:rsidRPr="001E23BC" w:rsidRDefault="001E23BC" w:rsidP="001E23BC">
            <w:pPr>
              <w:jc w:val="center"/>
              <w:rPr>
                <w:rFonts w:eastAsia="Calibri"/>
                <w:b/>
                <w:bCs/>
                <w:lang w:val="en-US"/>
              </w:rPr>
            </w:pPr>
            <w:r w:rsidRPr="001E23BC">
              <w:rPr>
                <w:rFonts w:eastAsia="Calibri"/>
                <w:b/>
                <w:bCs/>
                <w:lang w:val="en-US"/>
              </w:rPr>
              <w:t>Female</w:t>
            </w:r>
          </w:p>
        </w:tc>
        <w:tc>
          <w:tcPr>
            <w:tcW w:w="2085" w:type="dxa"/>
          </w:tcPr>
          <w:p w14:paraId="6BC6A1EA" w14:textId="77777777" w:rsidR="001E23BC" w:rsidRPr="001E23BC" w:rsidRDefault="001E23BC" w:rsidP="001E23BC">
            <w:pPr>
              <w:jc w:val="center"/>
              <w:rPr>
                <w:rFonts w:eastAsia="Calibri"/>
                <w:lang w:val="en-US"/>
              </w:rPr>
            </w:pPr>
            <w:r w:rsidRPr="001E23BC">
              <w:rPr>
                <w:rFonts w:eastAsia="Calibri"/>
                <w:lang w:val="en-US"/>
              </w:rPr>
              <w:t>125</w:t>
            </w:r>
          </w:p>
        </w:tc>
        <w:tc>
          <w:tcPr>
            <w:tcW w:w="1867" w:type="dxa"/>
          </w:tcPr>
          <w:p w14:paraId="3E3E702A" w14:textId="77777777" w:rsidR="001E23BC" w:rsidRPr="001E23BC" w:rsidRDefault="001E23BC" w:rsidP="001E23BC">
            <w:pPr>
              <w:jc w:val="center"/>
              <w:rPr>
                <w:rFonts w:eastAsia="Calibri"/>
                <w:lang w:val="en-US"/>
              </w:rPr>
            </w:pPr>
            <w:r w:rsidRPr="001E23BC">
              <w:rPr>
                <w:rFonts w:eastAsia="Calibri"/>
                <w:lang w:val="en-US"/>
              </w:rPr>
              <w:t>55.3</w:t>
            </w:r>
          </w:p>
        </w:tc>
      </w:tr>
      <w:tr w:rsidR="001E23BC" w:rsidRPr="001E23BC" w14:paraId="496CF3CD" w14:textId="77777777" w:rsidTr="00DF326B">
        <w:trPr>
          <w:trHeight w:val="144"/>
          <w:jc w:val="center"/>
        </w:trPr>
        <w:tc>
          <w:tcPr>
            <w:tcW w:w="2234" w:type="dxa"/>
          </w:tcPr>
          <w:p w14:paraId="4FF3F4DB" w14:textId="77777777" w:rsidR="001E23BC" w:rsidRPr="001E23BC" w:rsidRDefault="001E23BC" w:rsidP="001E23BC">
            <w:pPr>
              <w:jc w:val="both"/>
              <w:rPr>
                <w:rFonts w:eastAsia="Calibri"/>
                <w:b/>
                <w:bCs/>
                <w:lang w:val="en-US"/>
              </w:rPr>
            </w:pPr>
            <w:r w:rsidRPr="001E23BC">
              <w:rPr>
                <w:rFonts w:eastAsia="Calibri"/>
                <w:b/>
                <w:bCs/>
                <w:lang w:val="en-US"/>
              </w:rPr>
              <w:t>Age</w:t>
            </w:r>
          </w:p>
        </w:tc>
        <w:tc>
          <w:tcPr>
            <w:tcW w:w="2592" w:type="dxa"/>
          </w:tcPr>
          <w:p w14:paraId="5D056546" w14:textId="77777777" w:rsidR="001E23BC" w:rsidRPr="001E23BC" w:rsidRDefault="001E23BC" w:rsidP="001E23BC">
            <w:pPr>
              <w:jc w:val="center"/>
              <w:rPr>
                <w:rFonts w:eastAsia="Calibri"/>
                <w:b/>
                <w:bCs/>
                <w:lang w:val="en-US"/>
              </w:rPr>
            </w:pPr>
            <w:r w:rsidRPr="001E23BC">
              <w:rPr>
                <w:rFonts w:eastAsia="Calibri"/>
                <w:b/>
                <w:bCs/>
                <w:lang w:val="en-US"/>
              </w:rPr>
              <w:t>18</w:t>
            </w:r>
          </w:p>
        </w:tc>
        <w:tc>
          <w:tcPr>
            <w:tcW w:w="2085" w:type="dxa"/>
          </w:tcPr>
          <w:p w14:paraId="330B27F7" w14:textId="77777777" w:rsidR="001E23BC" w:rsidRPr="001E23BC" w:rsidRDefault="001E23BC" w:rsidP="001E23BC">
            <w:pPr>
              <w:jc w:val="center"/>
              <w:rPr>
                <w:rFonts w:eastAsia="Calibri"/>
                <w:lang w:val="en-US"/>
              </w:rPr>
            </w:pPr>
            <w:r w:rsidRPr="001E23BC">
              <w:rPr>
                <w:rFonts w:eastAsia="Calibri"/>
                <w:lang w:val="en-US"/>
              </w:rPr>
              <w:t>5</w:t>
            </w:r>
          </w:p>
        </w:tc>
        <w:tc>
          <w:tcPr>
            <w:tcW w:w="1867" w:type="dxa"/>
          </w:tcPr>
          <w:p w14:paraId="4E08FA08" w14:textId="77777777" w:rsidR="001E23BC" w:rsidRPr="001E23BC" w:rsidRDefault="001E23BC" w:rsidP="001E23BC">
            <w:pPr>
              <w:jc w:val="center"/>
              <w:rPr>
                <w:rFonts w:eastAsia="Calibri"/>
                <w:lang w:val="en-US"/>
              </w:rPr>
            </w:pPr>
            <w:r w:rsidRPr="001E23BC">
              <w:rPr>
                <w:rFonts w:eastAsia="Calibri"/>
                <w:lang w:val="en-US"/>
              </w:rPr>
              <w:t>2.2</w:t>
            </w:r>
          </w:p>
        </w:tc>
      </w:tr>
      <w:tr w:rsidR="001E23BC" w:rsidRPr="001E23BC" w14:paraId="0458B479" w14:textId="77777777" w:rsidTr="00DF326B">
        <w:trPr>
          <w:trHeight w:val="144"/>
          <w:jc w:val="center"/>
        </w:trPr>
        <w:tc>
          <w:tcPr>
            <w:tcW w:w="2234" w:type="dxa"/>
          </w:tcPr>
          <w:p w14:paraId="73D1D2B7" w14:textId="77777777" w:rsidR="001E23BC" w:rsidRPr="001E23BC" w:rsidRDefault="001E23BC" w:rsidP="001E23BC">
            <w:pPr>
              <w:jc w:val="both"/>
              <w:rPr>
                <w:rFonts w:eastAsia="Calibri"/>
                <w:b/>
                <w:bCs/>
                <w:lang w:val="en-US"/>
              </w:rPr>
            </w:pPr>
          </w:p>
        </w:tc>
        <w:tc>
          <w:tcPr>
            <w:tcW w:w="2592" w:type="dxa"/>
          </w:tcPr>
          <w:p w14:paraId="538DAF1D" w14:textId="77777777" w:rsidR="001E23BC" w:rsidRPr="001E23BC" w:rsidRDefault="001E23BC" w:rsidP="001E23BC">
            <w:pPr>
              <w:jc w:val="center"/>
              <w:rPr>
                <w:rFonts w:eastAsia="Calibri"/>
                <w:b/>
                <w:bCs/>
                <w:lang w:val="en-US"/>
              </w:rPr>
            </w:pPr>
            <w:r w:rsidRPr="001E23BC">
              <w:rPr>
                <w:rFonts w:eastAsia="Calibri"/>
                <w:b/>
                <w:bCs/>
                <w:lang w:val="en-US"/>
              </w:rPr>
              <w:t>19</w:t>
            </w:r>
          </w:p>
        </w:tc>
        <w:tc>
          <w:tcPr>
            <w:tcW w:w="2085" w:type="dxa"/>
          </w:tcPr>
          <w:p w14:paraId="7D83D674" w14:textId="77777777" w:rsidR="001E23BC" w:rsidRPr="001E23BC" w:rsidRDefault="001E23BC" w:rsidP="001E23BC">
            <w:pPr>
              <w:jc w:val="center"/>
              <w:rPr>
                <w:rFonts w:eastAsia="Calibri"/>
                <w:lang w:val="en-US"/>
              </w:rPr>
            </w:pPr>
            <w:r w:rsidRPr="001E23BC">
              <w:rPr>
                <w:rFonts w:eastAsia="Calibri"/>
                <w:lang w:val="en-US"/>
              </w:rPr>
              <w:t>73</w:t>
            </w:r>
          </w:p>
        </w:tc>
        <w:tc>
          <w:tcPr>
            <w:tcW w:w="1867" w:type="dxa"/>
          </w:tcPr>
          <w:p w14:paraId="45C7280F" w14:textId="77777777" w:rsidR="001E23BC" w:rsidRPr="001E23BC" w:rsidRDefault="001E23BC" w:rsidP="001E23BC">
            <w:pPr>
              <w:jc w:val="center"/>
              <w:rPr>
                <w:rFonts w:eastAsia="Calibri"/>
                <w:lang w:val="en-US"/>
              </w:rPr>
            </w:pPr>
            <w:r w:rsidRPr="001E23BC">
              <w:rPr>
                <w:rFonts w:eastAsia="Calibri"/>
                <w:lang w:val="en-US"/>
              </w:rPr>
              <w:t>32.3</w:t>
            </w:r>
          </w:p>
        </w:tc>
      </w:tr>
      <w:tr w:rsidR="001E23BC" w:rsidRPr="001E23BC" w14:paraId="4A6A8690" w14:textId="77777777" w:rsidTr="00DF326B">
        <w:trPr>
          <w:jc w:val="center"/>
        </w:trPr>
        <w:tc>
          <w:tcPr>
            <w:tcW w:w="2234" w:type="dxa"/>
          </w:tcPr>
          <w:p w14:paraId="5A104472" w14:textId="77777777" w:rsidR="001E23BC" w:rsidRPr="001E23BC" w:rsidRDefault="001E23BC" w:rsidP="001E23BC">
            <w:pPr>
              <w:jc w:val="both"/>
              <w:rPr>
                <w:rFonts w:eastAsia="Calibri"/>
                <w:b/>
                <w:bCs/>
                <w:lang w:val="en-US"/>
              </w:rPr>
            </w:pPr>
          </w:p>
        </w:tc>
        <w:tc>
          <w:tcPr>
            <w:tcW w:w="2592" w:type="dxa"/>
          </w:tcPr>
          <w:p w14:paraId="3D1EB5FC" w14:textId="77777777" w:rsidR="001E23BC" w:rsidRPr="001E23BC" w:rsidRDefault="001E23BC" w:rsidP="001E23BC">
            <w:pPr>
              <w:jc w:val="center"/>
              <w:rPr>
                <w:rFonts w:eastAsia="Calibri"/>
                <w:b/>
                <w:bCs/>
                <w:lang w:val="en-US"/>
              </w:rPr>
            </w:pPr>
            <w:r w:rsidRPr="001E23BC">
              <w:rPr>
                <w:rFonts w:eastAsia="Calibri"/>
                <w:b/>
                <w:bCs/>
                <w:lang w:val="en-US"/>
              </w:rPr>
              <w:t>20</w:t>
            </w:r>
          </w:p>
        </w:tc>
        <w:tc>
          <w:tcPr>
            <w:tcW w:w="2085" w:type="dxa"/>
          </w:tcPr>
          <w:p w14:paraId="5E3865F4" w14:textId="77777777" w:rsidR="001E23BC" w:rsidRPr="001E23BC" w:rsidRDefault="001E23BC" w:rsidP="001E23BC">
            <w:pPr>
              <w:jc w:val="center"/>
              <w:rPr>
                <w:rFonts w:eastAsia="Calibri"/>
                <w:lang w:val="en-US"/>
              </w:rPr>
            </w:pPr>
            <w:r w:rsidRPr="001E23BC">
              <w:rPr>
                <w:rFonts w:eastAsia="Calibri"/>
                <w:lang w:val="en-US"/>
              </w:rPr>
              <w:t>38</w:t>
            </w:r>
          </w:p>
        </w:tc>
        <w:tc>
          <w:tcPr>
            <w:tcW w:w="1867" w:type="dxa"/>
          </w:tcPr>
          <w:p w14:paraId="34AC2093" w14:textId="77777777" w:rsidR="001E23BC" w:rsidRPr="001E23BC" w:rsidRDefault="001E23BC" w:rsidP="001E23BC">
            <w:pPr>
              <w:jc w:val="center"/>
              <w:rPr>
                <w:rFonts w:eastAsia="Calibri"/>
                <w:lang w:val="en-US"/>
              </w:rPr>
            </w:pPr>
            <w:r w:rsidRPr="001E23BC">
              <w:rPr>
                <w:rFonts w:eastAsia="Calibri"/>
                <w:lang w:val="en-US"/>
              </w:rPr>
              <w:t>16.8</w:t>
            </w:r>
          </w:p>
        </w:tc>
      </w:tr>
      <w:tr w:rsidR="001E23BC" w:rsidRPr="001E23BC" w14:paraId="235FB1C3" w14:textId="77777777" w:rsidTr="00DF326B">
        <w:trPr>
          <w:jc w:val="center"/>
        </w:trPr>
        <w:tc>
          <w:tcPr>
            <w:tcW w:w="2234" w:type="dxa"/>
          </w:tcPr>
          <w:p w14:paraId="73B91003" w14:textId="77777777" w:rsidR="001E23BC" w:rsidRPr="001E23BC" w:rsidRDefault="001E23BC" w:rsidP="001E23BC">
            <w:pPr>
              <w:jc w:val="both"/>
              <w:rPr>
                <w:rFonts w:eastAsia="Calibri"/>
                <w:b/>
                <w:bCs/>
                <w:lang w:val="en-US"/>
              </w:rPr>
            </w:pPr>
          </w:p>
        </w:tc>
        <w:tc>
          <w:tcPr>
            <w:tcW w:w="2592" w:type="dxa"/>
          </w:tcPr>
          <w:p w14:paraId="1DA82ACB" w14:textId="77777777" w:rsidR="001E23BC" w:rsidRPr="001E23BC" w:rsidRDefault="001E23BC" w:rsidP="001E23BC">
            <w:pPr>
              <w:jc w:val="center"/>
              <w:rPr>
                <w:rFonts w:eastAsia="Calibri"/>
                <w:b/>
                <w:bCs/>
                <w:lang w:val="en-US"/>
              </w:rPr>
            </w:pPr>
            <w:r w:rsidRPr="001E23BC">
              <w:rPr>
                <w:rFonts w:eastAsia="Calibri"/>
                <w:b/>
                <w:bCs/>
                <w:lang w:val="en-US"/>
              </w:rPr>
              <w:t>21</w:t>
            </w:r>
          </w:p>
        </w:tc>
        <w:tc>
          <w:tcPr>
            <w:tcW w:w="2085" w:type="dxa"/>
          </w:tcPr>
          <w:p w14:paraId="577E7035" w14:textId="77777777" w:rsidR="001E23BC" w:rsidRPr="001E23BC" w:rsidRDefault="001E23BC" w:rsidP="001E23BC">
            <w:pPr>
              <w:jc w:val="center"/>
              <w:rPr>
                <w:rFonts w:eastAsia="Calibri"/>
                <w:lang w:val="en-US"/>
              </w:rPr>
            </w:pPr>
            <w:r w:rsidRPr="001E23BC">
              <w:rPr>
                <w:rFonts w:eastAsia="Calibri"/>
                <w:lang w:val="en-US"/>
              </w:rPr>
              <w:t>47</w:t>
            </w:r>
          </w:p>
        </w:tc>
        <w:tc>
          <w:tcPr>
            <w:tcW w:w="1867" w:type="dxa"/>
          </w:tcPr>
          <w:p w14:paraId="28A37F84" w14:textId="77777777" w:rsidR="001E23BC" w:rsidRPr="001E23BC" w:rsidRDefault="001E23BC" w:rsidP="001E23BC">
            <w:pPr>
              <w:jc w:val="center"/>
              <w:rPr>
                <w:rFonts w:eastAsia="Calibri"/>
                <w:lang w:val="en-US"/>
              </w:rPr>
            </w:pPr>
            <w:r w:rsidRPr="001E23BC">
              <w:rPr>
                <w:rFonts w:eastAsia="Calibri"/>
                <w:lang w:val="en-US"/>
              </w:rPr>
              <w:t>20.8</w:t>
            </w:r>
          </w:p>
        </w:tc>
      </w:tr>
      <w:tr w:rsidR="001E23BC" w:rsidRPr="001E23BC" w14:paraId="690DD6B3" w14:textId="77777777" w:rsidTr="00DF326B">
        <w:trPr>
          <w:jc w:val="center"/>
        </w:trPr>
        <w:tc>
          <w:tcPr>
            <w:tcW w:w="2234" w:type="dxa"/>
          </w:tcPr>
          <w:p w14:paraId="29335245" w14:textId="77777777" w:rsidR="001E23BC" w:rsidRPr="001E23BC" w:rsidRDefault="001E23BC" w:rsidP="001E23BC">
            <w:pPr>
              <w:jc w:val="both"/>
              <w:rPr>
                <w:rFonts w:eastAsia="Calibri"/>
                <w:b/>
                <w:bCs/>
                <w:lang w:val="en-US"/>
              </w:rPr>
            </w:pPr>
          </w:p>
        </w:tc>
        <w:tc>
          <w:tcPr>
            <w:tcW w:w="2592" w:type="dxa"/>
          </w:tcPr>
          <w:p w14:paraId="30E7DF09" w14:textId="77777777" w:rsidR="001E23BC" w:rsidRPr="001E23BC" w:rsidRDefault="001E23BC" w:rsidP="001E23BC">
            <w:pPr>
              <w:jc w:val="center"/>
              <w:rPr>
                <w:rFonts w:eastAsia="Calibri"/>
                <w:b/>
                <w:bCs/>
                <w:lang w:val="en-US"/>
              </w:rPr>
            </w:pPr>
            <w:r w:rsidRPr="001E23BC">
              <w:rPr>
                <w:rFonts w:eastAsia="Calibri"/>
                <w:b/>
                <w:bCs/>
                <w:lang w:val="en-US"/>
              </w:rPr>
              <w:t>22</w:t>
            </w:r>
          </w:p>
        </w:tc>
        <w:tc>
          <w:tcPr>
            <w:tcW w:w="2085" w:type="dxa"/>
          </w:tcPr>
          <w:p w14:paraId="4A641810" w14:textId="77777777" w:rsidR="001E23BC" w:rsidRPr="001E23BC" w:rsidRDefault="001E23BC" w:rsidP="001E23BC">
            <w:pPr>
              <w:jc w:val="center"/>
              <w:rPr>
                <w:rFonts w:eastAsia="Calibri"/>
                <w:lang w:val="en-US"/>
              </w:rPr>
            </w:pPr>
            <w:r w:rsidRPr="001E23BC">
              <w:rPr>
                <w:rFonts w:eastAsia="Calibri"/>
                <w:lang w:val="en-US"/>
              </w:rPr>
              <w:t>29</w:t>
            </w:r>
          </w:p>
        </w:tc>
        <w:tc>
          <w:tcPr>
            <w:tcW w:w="1867" w:type="dxa"/>
          </w:tcPr>
          <w:p w14:paraId="7CFBF5B3" w14:textId="77777777" w:rsidR="001E23BC" w:rsidRPr="001E23BC" w:rsidRDefault="001E23BC" w:rsidP="001E23BC">
            <w:pPr>
              <w:jc w:val="center"/>
              <w:rPr>
                <w:rFonts w:eastAsia="Calibri"/>
                <w:lang w:val="en-US"/>
              </w:rPr>
            </w:pPr>
            <w:r w:rsidRPr="001E23BC">
              <w:rPr>
                <w:rFonts w:eastAsia="Calibri"/>
                <w:lang w:val="en-US"/>
              </w:rPr>
              <w:t>12.8</w:t>
            </w:r>
          </w:p>
        </w:tc>
      </w:tr>
      <w:tr w:rsidR="001E23BC" w:rsidRPr="001E23BC" w14:paraId="574D638A" w14:textId="77777777" w:rsidTr="00DF326B">
        <w:trPr>
          <w:jc w:val="center"/>
        </w:trPr>
        <w:tc>
          <w:tcPr>
            <w:tcW w:w="2234" w:type="dxa"/>
          </w:tcPr>
          <w:p w14:paraId="52F288D6" w14:textId="77777777" w:rsidR="001E23BC" w:rsidRPr="001E23BC" w:rsidRDefault="001E23BC" w:rsidP="001E23BC">
            <w:pPr>
              <w:jc w:val="both"/>
              <w:rPr>
                <w:rFonts w:eastAsia="Calibri"/>
                <w:b/>
                <w:bCs/>
                <w:lang w:val="en-US"/>
              </w:rPr>
            </w:pPr>
          </w:p>
        </w:tc>
        <w:tc>
          <w:tcPr>
            <w:tcW w:w="2592" w:type="dxa"/>
          </w:tcPr>
          <w:p w14:paraId="3D786497" w14:textId="77777777" w:rsidR="001E23BC" w:rsidRPr="001E23BC" w:rsidRDefault="001E23BC" w:rsidP="001E23BC">
            <w:pPr>
              <w:jc w:val="center"/>
              <w:rPr>
                <w:rFonts w:eastAsia="Calibri"/>
                <w:b/>
                <w:bCs/>
                <w:lang w:val="en-US"/>
              </w:rPr>
            </w:pPr>
            <w:r w:rsidRPr="001E23BC">
              <w:rPr>
                <w:rFonts w:eastAsia="Calibri"/>
                <w:b/>
                <w:bCs/>
                <w:lang w:val="en-US"/>
              </w:rPr>
              <w:t>23</w:t>
            </w:r>
          </w:p>
        </w:tc>
        <w:tc>
          <w:tcPr>
            <w:tcW w:w="2085" w:type="dxa"/>
          </w:tcPr>
          <w:p w14:paraId="4EB7CF71" w14:textId="77777777" w:rsidR="001E23BC" w:rsidRPr="001E23BC" w:rsidRDefault="001E23BC" w:rsidP="001E23BC">
            <w:pPr>
              <w:jc w:val="center"/>
              <w:rPr>
                <w:rFonts w:eastAsia="Calibri"/>
                <w:lang w:val="en-US"/>
              </w:rPr>
            </w:pPr>
            <w:r w:rsidRPr="001E23BC">
              <w:rPr>
                <w:rFonts w:eastAsia="Calibri"/>
                <w:lang w:val="en-US"/>
              </w:rPr>
              <w:t>16</w:t>
            </w:r>
          </w:p>
        </w:tc>
        <w:tc>
          <w:tcPr>
            <w:tcW w:w="1867" w:type="dxa"/>
          </w:tcPr>
          <w:p w14:paraId="7C9E130A" w14:textId="77777777" w:rsidR="001E23BC" w:rsidRPr="001E23BC" w:rsidRDefault="001E23BC" w:rsidP="001E23BC">
            <w:pPr>
              <w:jc w:val="center"/>
              <w:rPr>
                <w:rFonts w:eastAsia="Calibri"/>
                <w:lang w:val="en-US"/>
              </w:rPr>
            </w:pPr>
            <w:r w:rsidRPr="001E23BC">
              <w:rPr>
                <w:rFonts w:eastAsia="Calibri"/>
                <w:lang w:val="en-US"/>
              </w:rPr>
              <w:t>7.1</w:t>
            </w:r>
          </w:p>
        </w:tc>
      </w:tr>
      <w:tr w:rsidR="001E23BC" w:rsidRPr="001E23BC" w14:paraId="580D887A" w14:textId="77777777" w:rsidTr="00DF326B">
        <w:trPr>
          <w:jc w:val="center"/>
        </w:trPr>
        <w:tc>
          <w:tcPr>
            <w:tcW w:w="2234" w:type="dxa"/>
          </w:tcPr>
          <w:p w14:paraId="4EF0772E" w14:textId="77777777" w:rsidR="001E23BC" w:rsidRPr="001E23BC" w:rsidRDefault="001E23BC" w:rsidP="001E23BC">
            <w:pPr>
              <w:jc w:val="both"/>
              <w:rPr>
                <w:rFonts w:eastAsia="Calibri"/>
                <w:b/>
                <w:bCs/>
                <w:lang w:val="en-US"/>
              </w:rPr>
            </w:pPr>
          </w:p>
        </w:tc>
        <w:tc>
          <w:tcPr>
            <w:tcW w:w="2592" w:type="dxa"/>
          </w:tcPr>
          <w:p w14:paraId="7A18F593" w14:textId="77777777" w:rsidR="001E23BC" w:rsidRPr="001E23BC" w:rsidRDefault="001E23BC" w:rsidP="001E23BC">
            <w:pPr>
              <w:jc w:val="center"/>
              <w:rPr>
                <w:rFonts w:eastAsia="Calibri"/>
                <w:b/>
                <w:bCs/>
                <w:lang w:val="en-US"/>
              </w:rPr>
            </w:pPr>
            <w:r w:rsidRPr="001E23BC">
              <w:rPr>
                <w:rFonts w:eastAsia="Calibri"/>
                <w:b/>
                <w:bCs/>
                <w:lang w:val="en-US"/>
              </w:rPr>
              <w:t>24 to 29</w:t>
            </w:r>
          </w:p>
        </w:tc>
        <w:tc>
          <w:tcPr>
            <w:tcW w:w="2085" w:type="dxa"/>
          </w:tcPr>
          <w:p w14:paraId="2A920EC0" w14:textId="77777777" w:rsidR="001E23BC" w:rsidRPr="001E23BC" w:rsidRDefault="001E23BC" w:rsidP="001E23BC">
            <w:pPr>
              <w:jc w:val="center"/>
              <w:rPr>
                <w:rFonts w:eastAsia="Calibri"/>
                <w:lang w:val="en-US"/>
              </w:rPr>
            </w:pPr>
            <w:r w:rsidRPr="001E23BC">
              <w:rPr>
                <w:rFonts w:eastAsia="Calibri"/>
                <w:lang w:val="en-US"/>
              </w:rPr>
              <w:t>18</w:t>
            </w:r>
          </w:p>
        </w:tc>
        <w:tc>
          <w:tcPr>
            <w:tcW w:w="1867" w:type="dxa"/>
          </w:tcPr>
          <w:p w14:paraId="404CA973" w14:textId="77777777" w:rsidR="001E23BC" w:rsidRPr="001E23BC" w:rsidRDefault="001E23BC" w:rsidP="001E23BC">
            <w:pPr>
              <w:jc w:val="center"/>
              <w:rPr>
                <w:rFonts w:eastAsia="Calibri"/>
                <w:lang w:val="en-US"/>
              </w:rPr>
            </w:pPr>
            <w:r w:rsidRPr="001E23BC">
              <w:rPr>
                <w:rFonts w:eastAsia="Calibri"/>
                <w:lang w:val="en-US"/>
              </w:rPr>
              <w:t>7.9</w:t>
            </w:r>
          </w:p>
        </w:tc>
      </w:tr>
      <w:tr w:rsidR="001E23BC" w:rsidRPr="001E23BC" w14:paraId="0F2CDAF9" w14:textId="77777777" w:rsidTr="00DF326B">
        <w:trPr>
          <w:jc w:val="center"/>
        </w:trPr>
        <w:tc>
          <w:tcPr>
            <w:tcW w:w="2234" w:type="dxa"/>
          </w:tcPr>
          <w:p w14:paraId="1A399926" w14:textId="77777777" w:rsidR="001E23BC" w:rsidRPr="001E23BC" w:rsidRDefault="001E23BC" w:rsidP="001E23BC">
            <w:pPr>
              <w:jc w:val="both"/>
              <w:rPr>
                <w:rFonts w:eastAsia="Calibri"/>
                <w:b/>
                <w:bCs/>
                <w:lang w:val="en-US"/>
              </w:rPr>
            </w:pPr>
            <w:r w:rsidRPr="001E23BC">
              <w:rPr>
                <w:rFonts w:eastAsia="Calibri"/>
                <w:b/>
                <w:bCs/>
                <w:lang w:val="en-US"/>
              </w:rPr>
              <w:t>Level of education</w:t>
            </w:r>
          </w:p>
        </w:tc>
        <w:tc>
          <w:tcPr>
            <w:tcW w:w="2592" w:type="dxa"/>
          </w:tcPr>
          <w:p w14:paraId="2EB4FEB4" w14:textId="77777777" w:rsidR="001E23BC" w:rsidRPr="001E23BC" w:rsidRDefault="001E23BC" w:rsidP="001E23BC">
            <w:pPr>
              <w:jc w:val="center"/>
              <w:rPr>
                <w:rFonts w:eastAsia="Calibri"/>
                <w:b/>
                <w:bCs/>
                <w:lang w:val="en-US"/>
              </w:rPr>
            </w:pPr>
            <w:r w:rsidRPr="001E23BC">
              <w:rPr>
                <w:rFonts w:eastAsia="Calibri"/>
                <w:b/>
                <w:bCs/>
                <w:lang w:val="en-US"/>
              </w:rPr>
              <w:t>Pre-university</w:t>
            </w:r>
          </w:p>
        </w:tc>
        <w:tc>
          <w:tcPr>
            <w:tcW w:w="2085" w:type="dxa"/>
          </w:tcPr>
          <w:p w14:paraId="709C0632" w14:textId="77777777" w:rsidR="001E23BC" w:rsidRPr="001E23BC" w:rsidRDefault="001E23BC" w:rsidP="001E23BC">
            <w:pPr>
              <w:jc w:val="center"/>
              <w:rPr>
                <w:rFonts w:eastAsia="Calibri"/>
                <w:lang w:val="en-US"/>
              </w:rPr>
            </w:pPr>
            <w:r w:rsidRPr="001E23BC">
              <w:rPr>
                <w:rFonts w:eastAsia="Calibri"/>
                <w:lang w:val="en-US"/>
              </w:rPr>
              <w:t>11</w:t>
            </w:r>
          </w:p>
        </w:tc>
        <w:tc>
          <w:tcPr>
            <w:tcW w:w="1867" w:type="dxa"/>
          </w:tcPr>
          <w:p w14:paraId="2CA69EF5" w14:textId="77777777" w:rsidR="001E23BC" w:rsidRPr="001E23BC" w:rsidRDefault="001E23BC" w:rsidP="001E23BC">
            <w:pPr>
              <w:jc w:val="center"/>
              <w:rPr>
                <w:rFonts w:eastAsia="Calibri"/>
                <w:lang w:val="en-US"/>
              </w:rPr>
            </w:pPr>
            <w:r w:rsidRPr="001E23BC">
              <w:rPr>
                <w:rFonts w:eastAsia="Calibri"/>
                <w:lang w:val="en-US"/>
              </w:rPr>
              <w:t>4.9</w:t>
            </w:r>
          </w:p>
        </w:tc>
      </w:tr>
      <w:tr w:rsidR="001E23BC" w:rsidRPr="001E23BC" w14:paraId="5979E1C7" w14:textId="77777777" w:rsidTr="00DF326B">
        <w:trPr>
          <w:jc w:val="center"/>
        </w:trPr>
        <w:tc>
          <w:tcPr>
            <w:tcW w:w="2234" w:type="dxa"/>
          </w:tcPr>
          <w:p w14:paraId="46D93E40" w14:textId="77777777" w:rsidR="001E23BC" w:rsidRPr="001E23BC" w:rsidRDefault="001E23BC" w:rsidP="001E23BC">
            <w:pPr>
              <w:jc w:val="both"/>
              <w:rPr>
                <w:rFonts w:eastAsia="Calibri"/>
                <w:b/>
                <w:bCs/>
                <w:lang w:val="en-US"/>
              </w:rPr>
            </w:pPr>
          </w:p>
        </w:tc>
        <w:tc>
          <w:tcPr>
            <w:tcW w:w="2592" w:type="dxa"/>
          </w:tcPr>
          <w:p w14:paraId="1735F525" w14:textId="77777777" w:rsidR="001E23BC" w:rsidRPr="001E23BC" w:rsidRDefault="001E23BC" w:rsidP="001E23BC">
            <w:pPr>
              <w:jc w:val="center"/>
              <w:rPr>
                <w:rFonts w:eastAsia="Calibri"/>
                <w:b/>
                <w:bCs/>
                <w:lang w:val="en-US"/>
              </w:rPr>
            </w:pPr>
            <w:r w:rsidRPr="001E23BC">
              <w:rPr>
                <w:rFonts w:eastAsia="Calibri"/>
                <w:b/>
                <w:bCs/>
                <w:lang w:val="en-US"/>
              </w:rPr>
              <w:t>Diploma</w:t>
            </w:r>
          </w:p>
        </w:tc>
        <w:tc>
          <w:tcPr>
            <w:tcW w:w="2085" w:type="dxa"/>
          </w:tcPr>
          <w:p w14:paraId="0C0A4265" w14:textId="77777777" w:rsidR="001E23BC" w:rsidRPr="001E23BC" w:rsidRDefault="001E23BC" w:rsidP="001E23BC">
            <w:pPr>
              <w:jc w:val="center"/>
              <w:rPr>
                <w:rFonts w:eastAsia="Calibri"/>
                <w:lang w:val="en-US"/>
              </w:rPr>
            </w:pPr>
            <w:r w:rsidRPr="001E23BC">
              <w:rPr>
                <w:rFonts w:eastAsia="Calibri"/>
                <w:lang w:val="en-US"/>
              </w:rPr>
              <w:t>118</w:t>
            </w:r>
          </w:p>
        </w:tc>
        <w:tc>
          <w:tcPr>
            <w:tcW w:w="1867" w:type="dxa"/>
          </w:tcPr>
          <w:p w14:paraId="00A1C7C8" w14:textId="77777777" w:rsidR="001E23BC" w:rsidRPr="001E23BC" w:rsidRDefault="001E23BC" w:rsidP="001E23BC">
            <w:pPr>
              <w:jc w:val="center"/>
              <w:rPr>
                <w:rFonts w:eastAsia="Calibri"/>
                <w:lang w:val="en-US"/>
              </w:rPr>
            </w:pPr>
            <w:r w:rsidRPr="001E23BC">
              <w:rPr>
                <w:rFonts w:eastAsia="Calibri"/>
                <w:lang w:val="en-US"/>
              </w:rPr>
              <w:t>52.2</w:t>
            </w:r>
          </w:p>
        </w:tc>
      </w:tr>
      <w:tr w:rsidR="001E23BC" w:rsidRPr="001E23BC" w14:paraId="3EA22A3F" w14:textId="77777777" w:rsidTr="00DF326B">
        <w:trPr>
          <w:jc w:val="center"/>
        </w:trPr>
        <w:tc>
          <w:tcPr>
            <w:tcW w:w="2234" w:type="dxa"/>
          </w:tcPr>
          <w:p w14:paraId="33D769E2" w14:textId="77777777" w:rsidR="001E23BC" w:rsidRPr="001E23BC" w:rsidRDefault="001E23BC" w:rsidP="001E23BC">
            <w:pPr>
              <w:jc w:val="both"/>
              <w:rPr>
                <w:rFonts w:eastAsia="Calibri"/>
                <w:b/>
                <w:bCs/>
                <w:lang w:val="en-US"/>
              </w:rPr>
            </w:pPr>
          </w:p>
        </w:tc>
        <w:tc>
          <w:tcPr>
            <w:tcW w:w="2592" w:type="dxa"/>
          </w:tcPr>
          <w:p w14:paraId="6A05D931" w14:textId="77777777" w:rsidR="001E23BC" w:rsidRPr="001E23BC" w:rsidRDefault="001E23BC" w:rsidP="001E23BC">
            <w:pPr>
              <w:jc w:val="center"/>
              <w:rPr>
                <w:rFonts w:eastAsia="Calibri"/>
                <w:b/>
                <w:bCs/>
                <w:lang w:val="en-US"/>
              </w:rPr>
            </w:pPr>
            <w:r w:rsidRPr="001E23BC">
              <w:rPr>
                <w:rFonts w:eastAsia="Calibri"/>
                <w:b/>
                <w:bCs/>
                <w:lang w:val="en-US"/>
              </w:rPr>
              <w:t>Degree</w:t>
            </w:r>
          </w:p>
        </w:tc>
        <w:tc>
          <w:tcPr>
            <w:tcW w:w="2085" w:type="dxa"/>
          </w:tcPr>
          <w:p w14:paraId="7D6A21AF" w14:textId="77777777" w:rsidR="001E23BC" w:rsidRPr="001E23BC" w:rsidRDefault="001E23BC" w:rsidP="001E23BC">
            <w:pPr>
              <w:jc w:val="center"/>
              <w:rPr>
                <w:rFonts w:eastAsia="Calibri"/>
                <w:lang w:val="en-US"/>
              </w:rPr>
            </w:pPr>
            <w:r w:rsidRPr="001E23BC">
              <w:rPr>
                <w:rFonts w:eastAsia="Calibri"/>
                <w:lang w:val="en-US"/>
              </w:rPr>
              <w:t>97</w:t>
            </w:r>
          </w:p>
        </w:tc>
        <w:tc>
          <w:tcPr>
            <w:tcW w:w="1867" w:type="dxa"/>
          </w:tcPr>
          <w:p w14:paraId="6B9B4490" w14:textId="77777777" w:rsidR="001E23BC" w:rsidRPr="001E23BC" w:rsidRDefault="001E23BC" w:rsidP="001E23BC">
            <w:pPr>
              <w:jc w:val="center"/>
              <w:rPr>
                <w:rFonts w:eastAsia="Calibri"/>
                <w:lang w:val="en-US"/>
              </w:rPr>
            </w:pPr>
            <w:r w:rsidRPr="001E23BC">
              <w:rPr>
                <w:rFonts w:eastAsia="Calibri"/>
                <w:lang w:val="en-US"/>
              </w:rPr>
              <w:t>42.9</w:t>
            </w:r>
          </w:p>
        </w:tc>
      </w:tr>
    </w:tbl>
    <w:p w14:paraId="6E3B75F2"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ab/>
      </w:r>
    </w:p>
    <w:p w14:paraId="7A28B48E" w14:textId="77777777" w:rsidR="001E23BC" w:rsidRPr="001E23BC" w:rsidRDefault="001E23BC" w:rsidP="001E23BC">
      <w:pPr>
        <w:spacing w:after="0" w:line="240" w:lineRule="auto"/>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t>Results and Discussions</w:t>
      </w:r>
    </w:p>
    <w:p w14:paraId="06A39E4E" w14:textId="77777777" w:rsidR="001E23BC" w:rsidRPr="001E23BC" w:rsidRDefault="001E23BC" w:rsidP="001E23BC">
      <w:pPr>
        <w:spacing w:after="0" w:line="240" w:lineRule="auto"/>
        <w:jc w:val="both"/>
        <w:rPr>
          <w:rFonts w:ascii="Times New Roman" w:eastAsia="Calibri" w:hAnsi="Times New Roman" w:cs="Times New Roman"/>
          <w:b/>
          <w:bCs/>
          <w:sz w:val="24"/>
          <w:szCs w:val="24"/>
          <w:lang w:val="en-US"/>
        </w:rPr>
      </w:pPr>
    </w:p>
    <w:p w14:paraId="4DFCCD68"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The results are discussed respectively in this section to address the main variables of this research, which are usefulness, benefits and downsides of ChatGPT. Table 2 below displays the mean score and standard deviation (SD) value of each variable.</w:t>
      </w:r>
    </w:p>
    <w:p w14:paraId="7660FC06"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p>
    <w:p w14:paraId="01B16BF1"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r w:rsidRPr="001E23BC">
        <w:rPr>
          <w:rFonts w:ascii="Times New Roman" w:eastAsia="Calibri" w:hAnsi="Times New Roman" w:cs="Times New Roman"/>
          <w:sz w:val="20"/>
          <w:szCs w:val="20"/>
          <w:lang w:val="en-US"/>
        </w:rPr>
        <w:t>Table 2. Mean scores of participants’ perception on ChatGPT</w:t>
      </w:r>
    </w:p>
    <w:p w14:paraId="0E86B679"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p>
    <w:tbl>
      <w:tblPr>
        <w:tblStyle w:val="TableGrid5"/>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7"/>
        <w:gridCol w:w="2040"/>
        <w:gridCol w:w="2236"/>
        <w:gridCol w:w="2455"/>
      </w:tblGrid>
      <w:tr w:rsidR="001E23BC" w:rsidRPr="001E23BC" w14:paraId="6BF2B7B0" w14:textId="77777777" w:rsidTr="00DF326B">
        <w:trPr>
          <w:jc w:val="center"/>
        </w:trPr>
        <w:tc>
          <w:tcPr>
            <w:tcW w:w="3087" w:type="dxa"/>
            <w:tcBorders>
              <w:top w:val="single" w:sz="4" w:space="0" w:color="auto"/>
              <w:bottom w:val="single" w:sz="4" w:space="0" w:color="auto"/>
            </w:tcBorders>
          </w:tcPr>
          <w:p w14:paraId="61130318" w14:textId="77777777" w:rsidR="001E23BC" w:rsidRPr="001E23BC" w:rsidRDefault="001E23BC" w:rsidP="001E23BC">
            <w:pPr>
              <w:jc w:val="center"/>
              <w:rPr>
                <w:rFonts w:eastAsia="Calibri"/>
                <w:b/>
                <w:bCs/>
                <w:lang w:val="en-US"/>
              </w:rPr>
            </w:pPr>
            <w:r w:rsidRPr="001E23BC">
              <w:rPr>
                <w:rFonts w:eastAsia="Calibri"/>
                <w:b/>
                <w:bCs/>
                <w:lang w:val="en-US"/>
              </w:rPr>
              <w:t>Items</w:t>
            </w:r>
          </w:p>
        </w:tc>
        <w:tc>
          <w:tcPr>
            <w:tcW w:w="2040" w:type="dxa"/>
            <w:tcBorders>
              <w:top w:val="single" w:sz="4" w:space="0" w:color="auto"/>
              <w:bottom w:val="single" w:sz="4" w:space="0" w:color="auto"/>
            </w:tcBorders>
            <w:vAlign w:val="center"/>
          </w:tcPr>
          <w:p w14:paraId="316A96F9" w14:textId="77777777" w:rsidR="001E23BC" w:rsidRPr="001E23BC" w:rsidRDefault="001E23BC" w:rsidP="001E23BC">
            <w:pPr>
              <w:jc w:val="center"/>
              <w:rPr>
                <w:rFonts w:eastAsia="Calibri"/>
                <w:b/>
                <w:bCs/>
                <w:lang w:val="en-US"/>
              </w:rPr>
            </w:pPr>
            <w:r w:rsidRPr="001E23BC">
              <w:rPr>
                <w:rFonts w:eastAsia="Calibri"/>
                <w:b/>
                <w:bCs/>
                <w:lang w:val="en-US"/>
              </w:rPr>
              <w:t>N</w:t>
            </w:r>
          </w:p>
        </w:tc>
        <w:tc>
          <w:tcPr>
            <w:tcW w:w="2236" w:type="dxa"/>
            <w:tcBorders>
              <w:top w:val="single" w:sz="4" w:space="0" w:color="auto"/>
              <w:bottom w:val="single" w:sz="4" w:space="0" w:color="auto"/>
            </w:tcBorders>
            <w:vAlign w:val="center"/>
          </w:tcPr>
          <w:p w14:paraId="612E8D78" w14:textId="77777777" w:rsidR="001E23BC" w:rsidRPr="001E23BC" w:rsidRDefault="001E23BC" w:rsidP="001E23BC">
            <w:pPr>
              <w:jc w:val="center"/>
              <w:rPr>
                <w:rFonts w:eastAsia="Calibri"/>
                <w:b/>
                <w:bCs/>
                <w:lang w:val="en-US"/>
              </w:rPr>
            </w:pPr>
            <w:r w:rsidRPr="001E23BC">
              <w:rPr>
                <w:rFonts w:eastAsia="Calibri"/>
                <w:b/>
                <w:bCs/>
                <w:lang w:val="en-US"/>
              </w:rPr>
              <w:t>Mean</w:t>
            </w:r>
          </w:p>
        </w:tc>
        <w:tc>
          <w:tcPr>
            <w:tcW w:w="2455" w:type="dxa"/>
            <w:tcBorders>
              <w:top w:val="single" w:sz="4" w:space="0" w:color="auto"/>
              <w:bottom w:val="single" w:sz="4" w:space="0" w:color="auto"/>
            </w:tcBorders>
            <w:vAlign w:val="center"/>
          </w:tcPr>
          <w:p w14:paraId="51F62B94" w14:textId="77777777" w:rsidR="001E23BC" w:rsidRPr="001E23BC" w:rsidRDefault="001E23BC" w:rsidP="001E23BC">
            <w:pPr>
              <w:jc w:val="center"/>
              <w:rPr>
                <w:rFonts w:eastAsia="Calibri"/>
                <w:b/>
                <w:bCs/>
                <w:lang w:val="en-US"/>
              </w:rPr>
            </w:pPr>
            <w:r w:rsidRPr="001E23BC">
              <w:rPr>
                <w:rFonts w:eastAsia="Calibri"/>
                <w:b/>
                <w:bCs/>
                <w:lang w:val="en-US"/>
              </w:rPr>
              <w:t>SD</w:t>
            </w:r>
          </w:p>
        </w:tc>
      </w:tr>
      <w:tr w:rsidR="001E23BC" w:rsidRPr="001E23BC" w14:paraId="19603D94" w14:textId="77777777" w:rsidTr="00DF326B">
        <w:trPr>
          <w:jc w:val="center"/>
        </w:trPr>
        <w:tc>
          <w:tcPr>
            <w:tcW w:w="3087" w:type="dxa"/>
            <w:tcBorders>
              <w:top w:val="single" w:sz="4" w:space="0" w:color="auto"/>
            </w:tcBorders>
          </w:tcPr>
          <w:p w14:paraId="597DBC7E" w14:textId="77777777" w:rsidR="001E23BC" w:rsidRPr="001E23BC" w:rsidRDefault="001E23BC" w:rsidP="001E23BC">
            <w:pPr>
              <w:rPr>
                <w:rFonts w:eastAsia="Calibri"/>
                <w:b/>
                <w:bCs/>
                <w:lang w:val="en-US"/>
              </w:rPr>
            </w:pPr>
            <w:r w:rsidRPr="001E23BC">
              <w:rPr>
                <w:rFonts w:eastAsia="Calibri"/>
                <w:b/>
                <w:bCs/>
                <w:lang w:val="en-US"/>
              </w:rPr>
              <w:t>Usefulness of ChatGPT</w:t>
            </w:r>
          </w:p>
        </w:tc>
        <w:tc>
          <w:tcPr>
            <w:tcW w:w="2040" w:type="dxa"/>
            <w:tcBorders>
              <w:top w:val="single" w:sz="4" w:space="0" w:color="auto"/>
            </w:tcBorders>
            <w:vAlign w:val="center"/>
          </w:tcPr>
          <w:p w14:paraId="47B51ACB" w14:textId="77777777" w:rsidR="001E23BC" w:rsidRPr="001E23BC" w:rsidRDefault="001E23BC" w:rsidP="001E23BC">
            <w:pPr>
              <w:jc w:val="center"/>
              <w:rPr>
                <w:rFonts w:eastAsia="Calibri"/>
                <w:lang w:val="en-US"/>
              </w:rPr>
            </w:pPr>
            <w:r w:rsidRPr="001E23BC">
              <w:rPr>
                <w:rFonts w:eastAsia="Calibri"/>
                <w:lang w:val="en-US"/>
              </w:rPr>
              <w:t>226</w:t>
            </w:r>
          </w:p>
        </w:tc>
        <w:tc>
          <w:tcPr>
            <w:tcW w:w="2236" w:type="dxa"/>
            <w:tcBorders>
              <w:top w:val="single" w:sz="4" w:space="0" w:color="auto"/>
            </w:tcBorders>
            <w:vAlign w:val="center"/>
          </w:tcPr>
          <w:p w14:paraId="09D1C29A" w14:textId="77777777" w:rsidR="001E23BC" w:rsidRPr="001E23BC" w:rsidRDefault="001E23BC" w:rsidP="001E23BC">
            <w:pPr>
              <w:jc w:val="center"/>
              <w:rPr>
                <w:rFonts w:eastAsia="Calibri"/>
                <w:color w:val="000000"/>
                <w:lang w:val="en-US"/>
              </w:rPr>
            </w:pPr>
            <w:r w:rsidRPr="001E23BC">
              <w:rPr>
                <w:rFonts w:eastAsia="Calibri"/>
                <w:lang w:val="en-US"/>
              </w:rPr>
              <w:t>2.46</w:t>
            </w:r>
          </w:p>
        </w:tc>
        <w:tc>
          <w:tcPr>
            <w:tcW w:w="2455" w:type="dxa"/>
            <w:tcBorders>
              <w:top w:val="single" w:sz="4" w:space="0" w:color="auto"/>
            </w:tcBorders>
            <w:vAlign w:val="center"/>
          </w:tcPr>
          <w:p w14:paraId="4F235427" w14:textId="77777777" w:rsidR="001E23BC" w:rsidRPr="001E23BC" w:rsidRDefault="001E23BC" w:rsidP="001E23BC">
            <w:pPr>
              <w:jc w:val="center"/>
              <w:rPr>
                <w:rFonts w:eastAsia="Calibri"/>
                <w:lang w:val="en-US"/>
              </w:rPr>
            </w:pPr>
            <w:r w:rsidRPr="001E23BC">
              <w:rPr>
                <w:rFonts w:eastAsia="Calibri"/>
                <w:lang w:val="en-US"/>
              </w:rPr>
              <w:t>0.28</w:t>
            </w:r>
          </w:p>
        </w:tc>
      </w:tr>
      <w:tr w:rsidR="001E23BC" w:rsidRPr="001E23BC" w14:paraId="4ACBD268" w14:textId="77777777" w:rsidTr="00DF326B">
        <w:trPr>
          <w:jc w:val="center"/>
        </w:trPr>
        <w:tc>
          <w:tcPr>
            <w:tcW w:w="3087" w:type="dxa"/>
          </w:tcPr>
          <w:p w14:paraId="1C270F57" w14:textId="77777777" w:rsidR="001E23BC" w:rsidRPr="001E23BC" w:rsidRDefault="001E23BC" w:rsidP="001E23BC">
            <w:pPr>
              <w:rPr>
                <w:rFonts w:eastAsia="Calibri"/>
                <w:b/>
                <w:bCs/>
                <w:lang w:val="en-US"/>
              </w:rPr>
            </w:pPr>
            <w:r w:rsidRPr="001E23BC">
              <w:rPr>
                <w:rFonts w:eastAsia="Calibri"/>
                <w:b/>
                <w:bCs/>
                <w:lang w:val="en-US"/>
              </w:rPr>
              <w:t>Benefits of ChatGPT</w:t>
            </w:r>
          </w:p>
        </w:tc>
        <w:tc>
          <w:tcPr>
            <w:tcW w:w="2040" w:type="dxa"/>
            <w:vAlign w:val="center"/>
          </w:tcPr>
          <w:p w14:paraId="21843567" w14:textId="77777777" w:rsidR="001E23BC" w:rsidRPr="001E23BC" w:rsidRDefault="001E23BC" w:rsidP="001E23BC">
            <w:pPr>
              <w:jc w:val="center"/>
              <w:rPr>
                <w:rFonts w:eastAsia="Calibri"/>
                <w:lang w:val="en-US"/>
              </w:rPr>
            </w:pPr>
            <w:r w:rsidRPr="001E23BC">
              <w:rPr>
                <w:rFonts w:eastAsia="Calibri"/>
                <w:lang w:val="en-US"/>
              </w:rPr>
              <w:t>226</w:t>
            </w:r>
          </w:p>
        </w:tc>
        <w:tc>
          <w:tcPr>
            <w:tcW w:w="2236" w:type="dxa"/>
            <w:vAlign w:val="center"/>
          </w:tcPr>
          <w:p w14:paraId="68017E1E" w14:textId="77777777" w:rsidR="001E23BC" w:rsidRPr="001E23BC" w:rsidRDefault="001E23BC" w:rsidP="001E23BC">
            <w:pPr>
              <w:jc w:val="center"/>
              <w:rPr>
                <w:rFonts w:eastAsia="Calibri"/>
                <w:lang w:val="en-US"/>
              </w:rPr>
            </w:pPr>
            <w:r w:rsidRPr="001E23BC">
              <w:rPr>
                <w:rFonts w:eastAsia="Calibri"/>
                <w:lang w:val="en-US"/>
              </w:rPr>
              <w:t>2.41</w:t>
            </w:r>
          </w:p>
        </w:tc>
        <w:tc>
          <w:tcPr>
            <w:tcW w:w="2455" w:type="dxa"/>
            <w:vAlign w:val="center"/>
          </w:tcPr>
          <w:p w14:paraId="1C502C9A" w14:textId="77777777" w:rsidR="001E23BC" w:rsidRPr="001E23BC" w:rsidRDefault="001E23BC" w:rsidP="001E23BC">
            <w:pPr>
              <w:jc w:val="center"/>
              <w:rPr>
                <w:rFonts w:eastAsia="Calibri"/>
                <w:lang w:val="en-US"/>
              </w:rPr>
            </w:pPr>
            <w:r w:rsidRPr="001E23BC">
              <w:rPr>
                <w:rFonts w:eastAsia="Calibri"/>
                <w:lang w:val="en-US"/>
              </w:rPr>
              <w:t>0.16</w:t>
            </w:r>
          </w:p>
        </w:tc>
      </w:tr>
      <w:tr w:rsidR="001E23BC" w:rsidRPr="001E23BC" w14:paraId="0ECF7548" w14:textId="77777777" w:rsidTr="00DF326B">
        <w:trPr>
          <w:trHeight w:val="372"/>
          <w:jc w:val="center"/>
        </w:trPr>
        <w:tc>
          <w:tcPr>
            <w:tcW w:w="3087" w:type="dxa"/>
          </w:tcPr>
          <w:p w14:paraId="0853BE0B" w14:textId="77777777" w:rsidR="001E23BC" w:rsidRPr="001E23BC" w:rsidRDefault="001E23BC" w:rsidP="001E23BC">
            <w:pPr>
              <w:rPr>
                <w:rFonts w:eastAsia="Calibri"/>
                <w:b/>
                <w:bCs/>
                <w:lang w:val="en-US"/>
              </w:rPr>
            </w:pPr>
            <w:r w:rsidRPr="001E23BC">
              <w:rPr>
                <w:rFonts w:eastAsia="Calibri"/>
                <w:b/>
                <w:bCs/>
                <w:lang w:val="en-US"/>
              </w:rPr>
              <w:t>Downsides of ChatGPT</w:t>
            </w:r>
          </w:p>
        </w:tc>
        <w:tc>
          <w:tcPr>
            <w:tcW w:w="2040" w:type="dxa"/>
            <w:vAlign w:val="center"/>
          </w:tcPr>
          <w:p w14:paraId="0FAE72CE" w14:textId="77777777" w:rsidR="001E23BC" w:rsidRPr="001E23BC" w:rsidRDefault="001E23BC" w:rsidP="001E23BC">
            <w:pPr>
              <w:jc w:val="center"/>
              <w:rPr>
                <w:rFonts w:eastAsia="Calibri"/>
                <w:lang w:val="en-US"/>
              </w:rPr>
            </w:pPr>
            <w:r w:rsidRPr="001E23BC">
              <w:rPr>
                <w:rFonts w:eastAsia="Calibri"/>
                <w:lang w:val="en-US"/>
              </w:rPr>
              <w:t>226</w:t>
            </w:r>
          </w:p>
        </w:tc>
        <w:tc>
          <w:tcPr>
            <w:tcW w:w="2236" w:type="dxa"/>
            <w:vAlign w:val="center"/>
          </w:tcPr>
          <w:p w14:paraId="32771544" w14:textId="77777777" w:rsidR="001E23BC" w:rsidRPr="001E23BC" w:rsidRDefault="001E23BC" w:rsidP="001E23BC">
            <w:pPr>
              <w:jc w:val="center"/>
              <w:rPr>
                <w:rFonts w:eastAsia="Calibri"/>
                <w:lang w:val="en-US"/>
              </w:rPr>
            </w:pPr>
            <w:r w:rsidRPr="001E23BC">
              <w:rPr>
                <w:rFonts w:eastAsia="Calibri"/>
                <w:lang w:val="en-US"/>
              </w:rPr>
              <w:t>2.63</w:t>
            </w:r>
          </w:p>
        </w:tc>
        <w:tc>
          <w:tcPr>
            <w:tcW w:w="2455" w:type="dxa"/>
            <w:vAlign w:val="center"/>
          </w:tcPr>
          <w:p w14:paraId="1D778FAC" w14:textId="77777777" w:rsidR="001E23BC" w:rsidRPr="001E23BC" w:rsidRDefault="001E23BC" w:rsidP="001E23BC">
            <w:pPr>
              <w:jc w:val="center"/>
              <w:rPr>
                <w:rFonts w:eastAsia="Calibri"/>
                <w:lang w:val="en-US"/>
              </w:rPr>
            </w:pPr>
            <w:r w:rsidRPr="001E23BC">
              <w:rPr>
                <w:rFonts w:eastAsia="Calibri"/>
                <w:lang w:val="en-US"/>
              </w:rPr>
              <w:t>0.09</w:t>
            </w:r>
          </w:p>
        </w:tc>
      </w:tr>
    </w:tbl>
    <w:p w14:paraId="47D2FCAF"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p>
    <w:p w14:paraId="0434A1E4"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To assess the usefulness of ChatGPT, the result has revealed a mean score of 2.46 (see Table 2) which indicates that majority of the students agree that ChatGPT is a useful tool that helps them in their academic tasks (Likert scale of 2 = agree). The second variable, benefits of ChatGPT, recorded a mean score of 2.41 (see Table 2), indicating that the students perceive ChatGPT as a beneficial tool in their study. The third variable, downsides of ChatGPT recorded a mean score of 2.63 (see Table 2), inclining towards the average mean, indicating a neutral stance of the variable (average mean = Likert scale of 3 = neutral). </w:t>
      </w:r>
    </w:p>
    <w:p w14:paraId="723352E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36009F7E"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It is crucial to note that there is only a slight difference between the mean score for benefits and downsides of ChatGPT. The downsides of ChatGPT recorded a mean score of 2.63, which indicates that students also acknowledge that ChatGPT has its own downsides. This finding is in line with Imran and Lashari’s (2023) study that highlights students mixed perception on ChatGPT. Some of them recognizes the benefits of ChatGPT under controlled conditions meanwhile some view ChatGPT as a tool that obstruct their creative writing skill.</w:t>
      </w:r>
    </w:p>
    <w:p w14:paraId="50F37F83"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286F9D28" w14:textId="77777777" w:rsidR="001E23BC" w:rsidRPr="001E23BC" w:rsidRDefault="001E23BC" w:rsidP="001E23BC">
      <w:pPr>
        <w:spacing w:after="0" w:line="240" w:lineRule="auto"/>
        <w:jc w:val="center"/>
        <w:rPr>
          <w:rFonts w:ascii="Times New Roman" w:eastAsia="Calibri" w:hAnsi="Times New Roman" w:cs="Times New Roman"/>
          <w:sz w:val="4"/>
          <w:szCs w:val="4"/>
          <w:lang w:val="en-US"/>
        </w:rPr>
      </w:pPr>
    </w:p>
    <w:p w14:paraId="5CECD5D4"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r w:rsidRPr="001E23BC">
        <w:rPr>
          <w:rFonts w:ascii="Times New Roman" w:eastAsia="Calibri" w:hAnsi="Times New Roman" w:cs="Times New Roman"/>
          <w:sz w:val="20"/>
          <w:szCs w:val="20"/>
          <w:lang w:val="en-US"/>
        </w:rPr>
        <w:t>Table 3. Mean scores of ChatGPT’s usefulness</w:t>
      </w:r>
    </w:p>
    <w:p w14:paraId="04D41F1B" w14:textId="77777777" w:rsidR="001E23BC" w:rsidRPr="001E23BC" w:rsidRDefault="001E23BC" w:rsidP="001E23BC">
      <w:pPr>
        <w:spacing w:after="0" w:line="240" w:lineRule="auto"/>
        <w:jc w:val="center"/>
        <w:rPr>
          <w:rFonts w:ascii="Times New Roman" w:eastAsia="Calibri" w:hAnsi="Times New Roman" w:cs="Times New Roman"/>
          <w:b/>
          <w:bCs/>
          <w:sz w:val="20"/>
          <w:szCs w:val="20"/>
          <w:lang w:val="en-US"/>
        </w:rPr>
      </w:pPr>
    </w:p>
    <w:tbl>
      <w:tblPr>
        <w:tblStyle w:val="TableGrid5"/>
        <w:tblW w:w="9386" w:type="dxa"/>
        <w:jc w:val="center"/>
        <w:tblBorders>
          <w:top w:val="none" w:sz="0" w:space="0" w:color="auto"/>
          <w:left w:val="none" w:sz="0" w:space="0" w:color="auto"/>
          <w:bottom w:val="single" w:sz="12" w:space="0" w:color="000000"/>
          <w:right w:val="none" w:sz="0" w:space="0" w:color="auto"/>
          <w:insideH w:val="none" w:sz="0" w:space="0" w:color="auto"/>
          <w:insideV w:val="none" w:sz="0" w:space="0" w:color="auto"/>
        </w:tblBorders>
        <w:tblLayout w:type="fixed"/>
        <w:tblLook w:val="04A0" w:firstRow="1" w:lastRow="0" w:firstColumn="1" w:lastColumn="0" w:noHBand="0" w:noVBand="1"/>
      </w:tblPr>
      <w:tblGrid>
        <w:gridCol w:w="666"/>
        <w:gridCol w:w="5685"/>
        <w:gridCol w:w="1410"/>
        <w:gridCol w:w="1625"/>
      </w:tblGrid>
      <w:tr w:rsidR="001E23BC" w:rsidRPr="001E23BC" w14:paraId="75F4829B" w14:textId="77777777" w:rsidTr="00DF326B">
        <w:trPr>
          <w:jc w:val="center"/>
        </w:trPr>
        <w:tc>
          <w:tcPr>
            <w:tcW w:w="666" w:type="dxa"/>
            <w:tcBorders>
              <w:top w:val="single" w:sz="4" w:space="0" w:color="000000"/>
              <w:bottom w:val="single" w:sz="4" w:space="0" w:color="000000"/>
              <w:tl2br w:val="nil"/>
              <w:tr2bl w:val="nil"/>
            </w:tcBorders>
          </w:tcPr>
          <w:p w14:paraId="58B9F04D" w14:textId="77777777" w:rsidR="001E23BC" w:rsidRPr="001E23BC" w:rsidRDefault="001E23BC" w:rsidP="001E23BC">
            <w:pPr>
              <w:jc w:val="center"/>
              <w:rPr>
                <w:rFonts w:eastAsia="Calibri"/>
                <w:b/>
                <w:bCs/>
                <w:lang w:val="en-US"/>
              </w:rPr>
            </w:pPr>
            <w:r w:rsidRPr="001E23BC">
              <w:rPr>
                <w:rFonts w:eastAsia="Calibri"/>
                <w:b/>
                <w:bCs/>
                <w:lang w:val="en-US"/>
              </w:rPr>
              <w:t>No.</w:t>
            </w:r>
          </w:p>
        </w:tc>
        <w:tc>
          <w:tcPr>
            <w:tcW w:w="5685" w:type="dxa"/>
            <w:tcBorders>
              <w:top w:val="single" w:sz="4" w:space="0" w:color="000000"/>
              <w:bottom w:val="single" w:sz="4" w:space="0" w:color="000000"/>
              <w:tl2br w:val="nil"/>
              <w:tr2bl w:val="nil"/>
            </w:tcBorders>
          </w:tcPr>
          <w:p w14:paraId="70449B3A" w14:textId="77777777" w:rsidR="001E23BC" w:rsidRPr="001E23BC" w:rsidRDefault="001E23BC" w:rsidP="001E23BC">
            <w:pPr>
              <w:rPr>
                <w:rFonts w:eastAsia="Calibri"/>
                <w:b/>
                <w:bCs/>
                <w:lang w:val="en-US"/>
              </w:rPr>
            </w:pPr>
            <w:r w:rsidRPr="001E23BC">
              <w:rPr>
                <w:rFonts w:eastAsia="Calibri"/>
                <w:b/>
                <w:bCs/>
                <w:lang w:val="en-US"/>
              </w:rPr>
              <w:t>Items</w:t>
            </w:r>
          </w:p>
        </w:tc>
        <w:tc>
          <w:tcPr>
            <w:tcW w:w="1410" w:type="dxa"/>
            <w:tcBorders>
              <w:top w:val="single" w:sz="4" w:space="0" w:color="000000"/>
              <w:bottom w:val="single" w:sz="4" w:space="0" w:color="000000"/>
              <w:tl2br w:val="nil"/>
              <w:tr2bl w:val="nil"/>
            </w:tcBorders>
          </w:tcPr>
          <w:p w14:paraId="1303F76F" w14:textId="77777777" w:rsidR="001E23BC" w:rsidRPr="001E23BC" w:rsidRDefault="001E23BC" w:rsidP="001E23BC">
            <w:pPr>
              <w:jc w:val="center"/>
              <w:rPr>
                <w:rFonts w:eastAsia="Calibri"/>
                <w:b/>
                <w:bCs/>
                <w:lang w:val="en-US"/>
              </w:rPr>
            </w:pPr>
            <w:r w:rsidRPr="001E23BC">
              <w:rPr>
                <w:rFonts w:eastAsia="Calibri"/>
                <w:b/>
                <w:bCs/>
                <w:lang w:val="en-US"/>
              </w:rPr>
              <w:t>Mean</w:t>
            </w:r>
          </w:p>
        </w:tc>
        <w:tc>
          <w:tcPr>
            <w:tcW w:w="1625" w:type="dxa"/>
            <w:tcBorders>
              <w:top w:val="single" w:sz="4" w:space="0" w:color="000000"/>
              <w:bottom w:val="single" w:sz="4" w:space="0" w:color="000000"/>
              <w:tl2br w:val="nil"/>
              <w:tr2bl w:val="nil"/>
            </w:tcBorders>
          </w:tcPr>
          <w:p w14:paraId="1A381E71" w14:textId="77777777" w:rsidR="001E23BC" w:rsidRPr="001E23BC" w:rsidRDefault="001E23BC" w:rsidP="001E23BC">
            <w:pPr>
              <w:jc w:val="center"/>
              <w:rPr>
                <w:rFonts w:eastAsia="Calibri"/>
                <w:b/>
                <w:bCs/>
                <w:lang w:val="en-US"/>
              </w:rPr>
            </w:pPr>
            <w:r w:rsidRPr="001E23BC">
              <w:rPr>
                <w:rFonts w:eastAsia="Calibri"/>
                <w:b/>
                <w:bCs/>
                <w:lang w:val="en-US"/>
              </w:rPr>
              <w:t>SD</w:t>
            </w:r>
          </w:p>
        </w:tc>
      </w:tr>
      <w:tr w:rsidR="001E23BC" w:rsidRPr="001E23BC" w14:paraId="6386E852" w14:textId="77777777" w:rsidTr="00DF326B">
        <w:trPr>
          <w:jc w:val="center"/>
        </w:trPr>
        <w:tc>
          <w:tcPr>
            <w:tcW w:w="666" w:type="dxa"/>
            <w:tcBorders>
              <w:top w:val="single" w:sz="4" w:space="0" w:color="000000"/>
              <w:tl2br w:val="nil"/>
              <w:tr2bl w:val="nil"/>
            </w:tcBorders>
          </w:tcPr>
          <w:p w14:paraId="40435EEF" w14:textId="77777777" w:rsidR="001E23BC" w:rsidRPr="001E23BC" w:rsidRDefault="001E23BC" w:rsidP="001E23BC">
            <w:pPr>
              <w:jc w:val="center"/>
              <w:rPr>
                <w:rFonts w:eastAsia="Calibri"/>
                <w:lang w:val="en-US"/>
              </w:rPr>
            </w:pPr>
            <w:r w:rsidRPr="001E23BC">
              <w:rPr>
                <w:rFonts w:eastAsia="Calibri"/>
                <w:lang w:val="en-US"/>
              </w:rPr>
              <w:t>1</w:t>
            </w:r>
          </w:p>
        </w:tc>
        <w:tc>
          <w:tcPr>
            <w:tcW w:w="5685" w:type="dxa"/>
            <w:tcBorders>
              <w:top w:val="single" w:sz="4" w:space="0" w:color="000000"/>
              <w:tl2br w:val="nil"/>
              <w:tr2bl w:val="nil"/>
            </w:tcBorders>
          </w:tcPr>
          <w:p w14:paraId="739DBC94" w14:textId="77777777" w:rsidR="001E23BC" w:rsidRPr="001E23BC" w:rsidRDefault="001E23BC" w:rsidP="001E23BC">
            <w:pPr>
              <w:rPr>
                <w:rFonts w:eastAsia="Calibri"/>
                <w:lang w:val="en-US"/>
              </w:rPr>
            </w:pPr>
            <w:r w:rsidRPr="001E23BC">
              <w:rPr>
                <w:rFonts w:eastAsia="Calibri"/>
                <w:lang w:val="en-US"/>
              </w:rPr>
              <w:t>I frequently use ChatGPT.</w:t>
            </w:r>
          </w:p>
        </w:tc>
        <w:tc>
          <w:tcPr>
            <w:tcW w:w="1410" w:type="dxa"/>
            <w:tcBorders>
              <w:top w:val="single" w:sz="4" w:space="0" w:color="000000"/>
              <w:tl2br w:val="nil"/>
              <w:tr2bl w:val="nil"/>
            </w:tcBorders>
          </w:tcPr>
          <w:p w14:paraId="05587E18" w14:textId="77777777" w:rsidR="001E23BC" w:rsidRPr="001E23BC" w:rsidRDefault="001E23BC" w:rsidP="001E23BC">
            <w:pPr>
              <w:jc w:val="center"/>
              <w:rPr>
                <w:rFonts w:eastAsia="Calibri"/>
                <w:lang w:val="en-US"/>
              </w:rPr>
            </w:pPr>
            <w:r w:rsidRPr="001E23BC">
              <w:rPr>
                <w:rFonts w:eastAsia="Calibri"/>
                <w:lang w:val="en-US"/>
              </w:rPr>
              <w:t>2.92</w:t>
            </w:r>
          </w:p>
        </w:tc>
        <w:tc>
          <w:tcPr>
            <w:tcW w:w="1625" w:type="dxa"/>
            <w:tcBorders>
              <w:top w:val="single" w:sz="4" w:space="0" w:color="000000"/>
              <w:tl2br w:val="nil"/>
              <w:tr2bl w:val="nil"/>
            </w:tcBorders>
          </w:tcPr>
          <w:p w14:paraId="2EEA09CE" w14:textId="77777777" w:rsidR="001E23BC" w:rsidRPr="001E23BC" w:rsidRDefault="001E23BC" w:rsidP="001E23BC">
            <w:pPr>
              <w:jc w:val="center"/>
              <w:rPr>
                <w:rFonts w:eastAsia="Calibri"/>
                <w:lang w:val="en-US"/>
              </w:rPr>
            </w:pPr>
            <w:r w:rsidRPr="001E23BC">
              <w:rPr>
                <w:rFonts w:eastAsia="Calibri"/>
                <w:lang w:val="en-US"/>
              </w:rPr>
              <w:t>0.98</w:t>
            </w:r>
          </w:p>
        </w:tc>
      </w:tr>
      <w:tr w:rsidR="001E23BC" w:rsidRPr="001E23BC" w14:paraId="625D5DD4" w14:textId="77777777" w:rsidTr="00DF326B">
        <w:trPr>
          <w:jc w:val="center"/>
        </w:trPr>
        <w:tc>
          <w:tcPr>
            <w:tcW w:w="666" w:type="dxa"/>
            <w:tcBorders>
              <w:tl2br w:val="nil"/>
              <w:tr2bl w:val="nil"/>
            </w:tcBorders>
          </w:tcPr>
          <w:p w14:paraId="498B6C61" w14:textId="77777777" w:rsidR="001E23BC" w:rsidRPr="001E23BC" w:rsidRDefault="001E23BC" w:rsidP="001E23BC">
            <w:pPr>
              <w:jc w:val="center"/>
              <w:rPr>
                <w:rFonts w:eastAsia="Calibri"/>
                <w:lang w:val="en-US"/>
              </w:rPr>
            </w:pPr>
            <w:r w:rsidRPr="001E23BC">
              <w:rPr>
                <w:rFonts w:eastAsia="Calibri"/>
                <w:lang w:val="en-US"/>
              </w:rPr>
              <w:t>2</w:t>
            </w:r>
          </w:p>
        </w:tc>
        <w:tc>
          <w:tcPr>
            <w:tcW w:w="5685" w:type="dxa"/>
            <w:tcBorders>
              <w:tl2br w:val="nil"/>
              <w:tr2bl w:val="nil"/>
            </w:tcBorders>
          </w:tcPr>
          <w:p w14:paraId="04C98FDF" w14:textId="77777777" w:rsidR="001E23BC" w:rsidRPr="001E23BC" w:rsidRDefault="001E23BC" w:rsidP="001E23BC">
            <w:pPr>
              <w:rPr>
                <w:rFonts w:eastAsia="Calibri"/>
                <w:lang w:val="en-US"/>
              </w:rPr>
            </w:pPr>
            <w:r w:rsidRPr="001E23BC">
              <w:rPr>
                <w:rFonts w:eastAsia="Calibri"/>
                <w:lang w:val="en-US"/>
              </w:rPr>
              <w:t>ChatGPT is easy to use.</w:t>
            </w:r>
          </w:p>
        </w:tc>
        <w:tc>
          <w:tcPr>
            <w:tcW w:w="1410" w:type="dxa"/>
            <w:tcBorders>
              <w:tl2br w:val="nil"/>
              <w:tr2bl w:val="nil"/>
            </w:tcBorders>
          </w:tcPr>
          <w:p w14:paraId="43A10E31" w14:textId="77777777" w:rsidR="001E23BC" w:rsidRPr="001E23BC" w:rsidRDefault="001E23BC" w:rsidP="001E23BC">
            <w:pPr>
              <w:jc w:val="center"/>
              <w:rPr>
                <w:rFonts w:eastAsia="Calibri"/>
                <w:lang w:val="en-US"/>
              </w:rPr>
            </w:pPr>
            <w:r w:rsidRPr="001E23BC">
              <w:rPr>
                <w:rFonts w:eastAsia="Calibri"/>
                <w:lang w:val="en-US"/>
              </w:rPr>
              <w:t>2.26</w:t>
            </w:r>
          </w:p>
        </w:tc>
        <w:tc>
          <w:tcPr>
            <w:tcW w:w="1625" w:type="dxa"/>
            <w:tcBorders>
              <w:tl2br w:val="nil"/>
              <w:tr2bl w:val="nil"/>
            </w:tcBorders>
          </w:tcPr>
          <w:p w14:paraId="14AA3FC6" w14:textId="77777777" w:rsidR="001E23BC" w:rsidRPr="001E23BC" w:rsidRDefault="001E23BC" w:rsidP="001E23BC">
            <w:pPr>
              <w:jc w:val="center"/>
              <w:rPr>
                <w:rFonts w:eastAsia="Calibri"/>
                <w:lang w:val="en-US"/>
              </w:rPr>
            </w:pPr>
            <w:r w:rsidRPr="001E23BC">
              <w:rPr>
                <w:rFonts w:eastAsia="Calibri"/>
                <w:lang w:val="en-US"/>
              </w:rPr>
              <w:t>0.86</w:t>
            </w:r>
          </w:p>
        </w:tc>
      </w:tr>
      <w:tr w:rsidR="001E23BC" w:rsidRPr="001E23BC" w14:paraId="775A771D" w14:textId="77777777" w:rsidTr="00DF326B">
        <w:trPr>
          <w:jc w:val="center"/>
        </w:trPr>
        <w:tc>
          <w:tcPr>
            <w:tcW w:w="666" w:type="dxa"/>
            <w:tcBorders>
              <w:tl2br w:val="nil"/>
              <w:tr2bl w:val="nil"/>
            </w:tcBorders>
          </w:tcPr>
          <w:p w14:paraId="32E5721F" w14:textId="77777777" w:rsidR="001E23BC" w:rsidRPr="001E23BC" w:rsidRDefault="001E23BC" w:rsidP="001E23BC">
            <w:pPr>
              <w:jc w:val="center"/>
              <w:rPr>
                <w:rFonts w:eastAsia="Calibri"/>
                <w:lang w:val="en-US"/>
              </w:rPr>
            </w:pPr>
            <w:r w:rsidRPr="001E23BC">
              <w:rPr>
                <w:rFonts w:eastAsia="Calibri"/>
                <w:lang w:val="en-US"/>
              </w:rPr>
              <w:t>3</w:t>
            </w:r>
          </w:p>
        </w:tc>
        <w:tc>
          <w:tcPr>
            <w:tcW w:w="5685" w:type="dxa"/>
            <w:tcBorders>
              <w:tl2br w:val="nil"/>
              <w:tr2bl w:val="nil"/>
            </w:tcBorders>
          </w:tcPr>
          <w:p w14:paraId="2757DC84" w14:textId="77777777" w:rsidR="001E23BC" w:rsidRPr="001E23BC" w:rsidRDefault="001E23BC" w:rsidP="001E23BC">
            <w:pPr>
              <w:rPr>
                <w:rFonts w:eastAsia="Calibri"/>
                <w:lang w:val="en-US"/>
              </w:rPr>
            </w:pPr>
            <w:r w:rsidRPr="001E23BC">
              <w:rPr>
                <w:rFonts w:eastAsia="Calibri"/>
                <w:lang w:val="en-US"/>
              </w:rPr>
              <w:t>ChatGPT can give answers quickly.</w:t>
            </w:r>
          </w:p>
        </w:tc>
        <w:tc>
          <w:tcPr>
            <w:tcW w:w="1410" w:type="dxa"/>
            <w:tcBorders>
              <w:tl2br w:val="nil"/>
              <w:tr2bl w:val="nil"/>
            </w:tcBorders>
          </w:tcPr>
          <w:p w14:paraId="70B371D7" w14:textId="77777777" w:rsidR="001E23BC" w:rsidRPr="001E23BC" w:rsidRDefault="001E23BC" w:rsidP="001E23BC">
            <w:pPr>
              <w:jc w:val="center"/>
              <w:rPr>
                <w:rFonts w:eastAsia="Calibri"/>
                <w:lang w:val="en-US"/>
              </w:rPr>
            </w:pPr>
            <w:r w:rsidRPr="001E23BC">
              <w:rPr>
                <w:rFonts w:eastAsia="Calibri"/>
                <w:lang w:val="en-US"/>
              </w:rPr>
              <w:t>2.19</w:t>
            </w:r>
          </w:p>
        </w:tc>
        <w:tc>
          <w:tcPr>
            <w:tcW w:w="1625" w:type="dxa"/>
            <w:tcBorders>
              <w:tl2br w:val="nil"/>
              <w:tr2bl w:val="nil"/>
            </w:tcBorders>
          </w:tcPr>
          <w:p w14:paraId="2F2346A8" w14:textId="77777777" w:rsidR="001E23BC" w:rsidRPr="001E23BC" w:rsidRDefault="001E23BC" w:rsidP="001E23BC">
            <w:pPr>
              <w:jc w:val="center"/>
              <w:rPr>
                <w:rFonts w:eastAsia="Calibri"/>
                <w:lang w:val="en-US"/>
              </w:rPr>
            </w:pPr>
            <w:r w:rsidRPr="001E23BC">
              <w:rPr>
                <w:rFonts w:eastAsia="Calibri"/>
                <w:lang w:val="en-US"/>
              </w:rPr>
              <w:t>0.86</w:t>
            </w:r>
          </w:p>
        </w:tc>
      </w:tr>
      <w:tr w:rsidR="001E23BC" w:rsidRPr="001E23BC" w14:paraId="547BC2A6" w14:textId="77777777" w:rsidTr="00DF326B">
        <w:trPr>
          <w:jc w:val="center"/>
        </w:trPr>
        <w:tc>
          <w:tcPr>
            <w:tcW w:w="666" w:type="dxa"/>
            <w:tcBorders>
              <w:tl2br w:val="nil"/>
              <w:tr2bl w:val="nil"/>
            </w:tcBorders>
          </w:tcPr>
          <w:p w14:paraId="64989CCD" w14:textId="77777777" w:rsidR="001E23BC" w:rsidRPr="001E23BC" w:rsidRDefault="001E23BC" w:rsidP="001E23BC">
            <w:pPr>
              <w:jc w:val="center"/>
              <w:rPr>
                <w:rFonts w:eastAsia="Calibri"/>
                <w:lang w:val="en-US"/>
              </w:rPr>
            </w:pPr>
            <w:r w:rsidRPr="001E23BC">
              <w:rPr>
                <w:rFonts w:eastAsia="Calibri"/>
                <w:lang w:val="en-US"/>
              </w:rPr>
              <w:t>4</w:t>
            </w:r>
          </w:p>
        </w:tc>
        <w:tc>
          <w:tcPr>
            <w:tcW w:w="5685" w:type="dxa"/>
            <w:tcBorders>
              <w:tl2br w:val="nil"/>
              <w:tr2bl w:val="nil"/>
            </w:tcBorders>
          </w:tcPr>
          <w:p w14:paraId="4DC45BAF" w14:textId="77777777" w:rsidR="001E23BC" w:rsidRPr="001E23BC" w:rsidRDefault="001E23BC" w:rsidP="001E23BC">
            <w:pPr>
              <w:rPr>
                <w:rFonts w:eastAsia="Calibri"/>
                <w:lang w:val="en-US"/>
              </w:rPr>
            </w:pPr>
            <w:r w:rsidRPr="001E23BC">
              <w:rPr>
                <w:rFonts w:eastAsia="Calibri"/>
                <w:lang w:val="en-US"/>
              </w:rPr>
              <w:t>ChatGPT has functions as a search engine.</w:t>
            </w:r>
          </w:p>
        </w:tc>
        <w:tc>
          <w:tcPr>
            <w:tcW w:w="1410" w:type="dxa"/>
            <w:tcBorders>
              <w:tl2br w:val="nil"/>
              <w:tr2bl w:val="nil"/>
            </w:tcBorders>
          </w:tcPr>
          <w:p w14:paraId="00FE220B" w14:textId="77777777" w:rsidR="001E23BC" w:rsidRPr="001E23BC" w:rsidRDefault="001E23BC" w:rsidP="001E23BC">
            <w:pPr>
              <w:jc w:val="center"/>
              <w:rPr>
                <w:rFonts w:eastAsia="Calibri"/>
                <w:lang w:val="en-US"/>
              </w:rPr>
            </w:pPr>
            <w:r w:rsidRPr="001E23BC">
              <w:rPr>
                <w:rFonts w:eastAsia="Calibri"/>
                <w:lang w:val="en-US"/>
              </w:rPr>
              <w:t>2.39</w:t>
            </w:r>
          </w:p>
        </w:tc>
        <w:tc>
          <w:tcPr>
            <w:tcW w:w="1625" w:type="dxa"/>
            <w:tcBorders>
              <w:tl2br w:val="nil"/>
              <w:tr2bl w:val="nil"/>
            </w:tcBorders>
          </w:tcPr>
          <w:p w14:paraId="306CAED4" w14:textId="77777777" w:rsidR="001E23BC" w:rsidRPr="001E23BC" w:rsidRDefault="001E23BC" w:rsidP="001E23BC">
            <w:pPr>
              <w:jc w:val="center"/>
              <w:rPr>
                <w:rFonts w:eastAsia="Calibri"/>
                <w:lang w:val="en-US"/>
              </w:rPr>
            </w:pPr>
            <w:r w:rsidRPr="001E23BC">
              <w:rPr>
                <w:rFonts w:eastAsia="Calibri"/>
                <w:lang w:val="en-US"/>
              </w:rPr>
              <w:t>0.91</w:t>
            </w:r>
          </w:p>
        </w:tc>
      </w:tr>
      <w:tr w:rsidR="001E23BC" w:rsidRPr="001E23BC" w14:paraId="4E30B7CE" w14:textId="77777777" w:rsidTr="00DF326B">
        <w:trPr>
          <w:jc w:val="center"/>
        </w:trPr>
        <w:tc>
          <w:tcPr>
            <w:tcW w:w="666" w:type="dxa"/>
            <w:tcBorders>
              <w:bottom w:val="single" w:sz="4" w:space="0" w:color="000000"/>
              <w:tl2br w:val="nil"/>
              <w:tr2bl w:val="nil"/>
            </w:tcBorders>
          </w:tcPr>
          <w:p w14:paraId="2AE73229" w14:textId="77777777" w:rsidR="001E23BC" w:rsidRPr="001E23BC" w:rsidRDefault="001E23BC" w:rsidP="001E23BC">
            <w:pPr>
              <w:jc w:val="center"/>
              <w:rPr>
                <w:rFonts w:eastAsia="Calibri"/>
                <w:lang w:val="en-US"/>
              </w:rPr>
            </w:pPr>
            <w:r w:rsidRPr="001E23BC">
              <w:rPr>
                <w:rFonts w:eastAsia="Calibri"/>
                <w:lang w:val="en-US"/>
              </w:rPr>
              <w:t>5</w:t>
            </w:r>
          </w:p>
        </w:tc>
        <w:tc>
          <w:tcPr>
            <w:tcW w:w="5685" w:type="dxa"/>
            <w:tcBorders>
              <w:bottom w:val="single" w:sz="4" w:space="0" w:color="000000"/>
              <w:tl2br w:val="nil"/>
              <w:tr2bl w:val="nil"/>
            </w:tcBorders>
          </w:tcPr>
          <w:p w14:paraId="027C1495" w14:textId="77777777" w:rsidR="001E23BC" w:rsidRPr="001E23BC" w:rsidRDefault="001E23BC" w:rsidP="001E23BC">
            <w:pPr>
              <w:rPr>
                <w:rFonts w:eastAsia="Calibri"/>
                <w:lang w:val="en-US"/>
              </w:rPr>
            </w:pPr>
            <w:r w:rsidRPr="001E23BC">
              <w:rPr>
                <w:rFonts w:eastAsia="Calibri"/>
                <w:lang w:val="en-US"/>
              </w:rPr>
              <w:t>Chat GPT is helpful for me to do my assignments.</w:t>
            </w:r>
          </w:p>
        </w:tc>
        <w:tc>
          <w:tcPr>
            <w:tcW w:w="1410" w:type="dxa"/>
            <w:tcBorders>
              <w:bottom w:val="single" w:sz="4" w:space="0" w:color="000000"/>
              <w:tl2br w:val="nil"/>
              <w:tr2bl w:val="nil"/>
            </w:tcBorders>
          </w:tcPr>
          <w:p w14:paraId="6D2E48C1" w14:textId="77777777" w:rsidR="001E23BC" w:rsidRPr="001E23BC" w:rsidRDefault="001E23BC" w:rsidP="001E23BC">
            <w:pPr>
              <w:jc w:val="center"/>
              <w:rPr>
                <w:rFonts w:eastAsia="Calibri"/>
                <w:lang w:val="en-US"/>
              </w:rPr>
            </w:pPr>
            <w:r w:rsidRPr="001E23BC">
              <w:rPr>
                <w:rFonts w:eastAsia="Calibri"/>
                <w:lang w:val="en-US"/>
              </w:rPr>
              <w:t>2.51</w:t>
            </w:r>
          </w:p>
        </w:tc>
        <w:tc>
          <w:tcPr>
            <w:tcW w:w="1625" w:type="dxa"/>
            <w:tcBorders>
              <w:bottom w:val="single" w:sz="4" w:space="0" w:color="000000"/>
              <w:tl2br w:val="nil"/>
              <w:tr2bl w:val="nil"/>
            </w:tcBorders>
          </w:tcPr>
          <w:p w14:paraId="23AA0FE6" w14:textId="77777777" w:rsidR="001E23BC" w:rsidRPr="001E23BC" w:rsidRDefault="001E23BC" w:rsidP="001E23BC">
            <w:pPr>
              <w:jc w:val="center"/>
              <w:rPr>
                <w:rFonts w:eastAsia="Calibri"/>
                <w:lang w:val="en-US"/>
              </w:rPr>
            </w:pPr>
            <w:r w:rsidRPr="001E23BC">
              <w:rPr>
                <w:rFonts w:eastAsia="Calibri"/>
                <w:lang w:val="en-US"/>
              </w:rPr>
              <w:t>0.92</w:t>
            </w:r>
          </w:p>
        </w:tc>
      </w:tr>
      <w:tr w:rsidR="001E23BC" w:rsidRPr="001E23BC" w14:paraId="2F460A3A" w14:textId="77777777" w:rsidTr="00DF326B">
        <w:trPr>
          <w:jc w:val="center"/>
        </w:trPr>
        <w:tc>
          <w:tcPr>
            <w:tcW w:w="666" w:type="dxa"/>
            <w:tcBorders>
              <w:top w:val="single" w:sz="4" w:space="0" w:color="000000"/>
              <w:tl2br w:val="nil"/>
              <w:tr2bl w:val="nil"/>
            </w:tcBorders>
          </w:tcPr>
          <w:p w14:paraId="3E083E17" w14:textId="77777777" w:rsidR="001E23BC" w:rsidRPr="001E23BC" w:rsidRDefault="001E23BC" w:rsidP="001E23BC">
            <w:pPr>
              <w:jc w:val="center"/>
              <w:rPr>
                <w:rFonts w:eastAsia="Calibri"/>
                <w:lang w:val="en-US"/>
              </w:rPr>
            </w:pPr>
          </w:p>
        </w:tc>
        <w:tc>
          <w:tcPr>
            <w:tcW w:w="5685" w:type="dxa"/>
            <w:tcBorders>
              <w:top w:val="single" w:sz="4" w:space="0" w:color="000000"/>
              <w:tl2br w:val="nil"/>
              <w:tr2bl w:val="nil"/>
            </w:tcBorders>
          </w:tcPr>
          <w:p w14:paraId="5D42D38B" w14:textId="77777777" w:rsidR="001E23BC" w:rsidRPr="001E23BC" w:rsidRDefault="001E23BC" w:rsidP="001E23BC">
            <w:pPr>
              <w:rPr>
                <w:rFonts w:eastAsia="Calibri"/>
                <w:lang w:val="en-US"/>
              </w:rPr>
            </w:pPr>
            <w:r w:rsidRPr="001E23BC">
              <w:rPr>
                <w:rFonts w:eastAsia="Calibri"/>
                <w:lang w:val="en-US"/>
              </w:rPr>
              <w:t>Overall mean score</w:t>
            </w:r>
          </w:p>
        </w:tc>
        <w:tc>
          <w:tcPr>
            <w:tcW w:w="1410" w:type="dxa"/>
            <w:tcBorders>
              <w:top w:val="single" w:sz="4" w:space="0" w:color="000000"/>
              <w:tl2br w:val="nil"/>
              <w:tr2bl w:val="nil"/>
            </w:tcBorders>
          </w:tcPr>
          <w:p w14:paraId="67BA5782" w14:textId="77777777" w:rsidR="001E23BC" w:rsidRPr="001E23BC" w:rsidRDefault="001E23BC" w:rsidP="001E23BC">
            <w:pPr>
              <w:jc w:val="center"/>
              <w:rPr>
                <w:rFonts w:eastAsia="Calibri"/>
                <w:lang w:val="en-US"/>
              </w:rPr>
            </w:pPr>
            <w:r w:rsidRPr="001E23BC">
              <w:rPr>
                <w:rFonts w:eastAsia="Calibri"/>
                <w:lang w:val="en-US"/>
              </w:rPr>
              <w:t>2.46</w:t>
            </w:r>
          </w:p>
        </w:tc>
        <w:tc>
          <w:tcPr>
            <w:tcW w:w="1625" w:type="dxa"/>
            <w:tcBorders>
              <w:top w:val="single" w:sz="4" w:space="0" w:color="000000"/>
              <w:tl2br w:val="nil"/>
              <w:tr2bl w:val="nil"/>
            </w:tcBorders>
          </w:tcPr>
          <w:p w14:paraId="72BBF229" w14:textId="77777777" w:rsidR="001E23BC" w:rsidRPr="001E23BC" w:rsidRDefault="001E23BC" w:rsidP="001E23BC">
            <w:pPr>
              <w:jc w:val="center"/>
              <w:rPr>
                <w:rFonts w:eastAsia="Calibri"/>
                <w:lang w:val="en-US"/>
              </w:rPr>
            </w:pPr>
            <w:r w:rsidRPr="001E23BC">
              <w:rPr>
                <w:rFonts w:eastAsia="Calibri"/>
                <w:lang w:val="en-US"/>
              </w:rPr>
              <w:t>0.28</w:t>
            </w:r>
          </w:p>
        </w:tc>
      </w:tr>
    </w:tbl>
    <w:p w14:paraId="2D032C50"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6DC7B959"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The second section of the questionnaire investigates the students’ perception on the usefulness of ChatGPT based on five items (see Table 3). Based on all the items in this section, the students’ frequency of using ChatGPT recorded a significantly higher mean score compared to the other items (mean = 2.92). This indicates that the students use ChatGPT moderately in finishing their academic assignments. Three students from the interview mentioned that for some assignments that require a great deal of writing like writing report or essay, they do rely heavily on ChatGPT to provide them ideas, paraphrase their sentences and correct their grammatical errors.</w:t>
      </w:r>
    </w:p>
    <w:p w14:paraId="221E85B1"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Another significant value is the mean score for the item regarding ChatGPT’s ability to provide answers quickly. The mean score is the lowest among all items, (mean = 2.19), signifying a high consensus that ChatGPT delivers prompt answers. This concurs with </w:t>
      </w:r>
      <w:proofErr w:type="spellStart"/>
      <w:r w:rsidRPr="001E23BC">
        <w:rPr>
          <w:rFonts w:ascii="Times New Roman" w:eastAsia="Calibri" w:hAnsi="Times New Roman" w:cs="Times New Roman"/>
          <w:sz w:val="24"/>
          <w:szCs w:val="24"/>
          <w:lang w:val="en-US"/>
        </w:rPr>
        <w:t>Abouammoh’s</w:t>
      </w:r>
      <w:proofErr w:type="spellEnd"/>
      <w:r w:rsidRPr="001E23BC">
        <w:rPr>
          <w:rFonts w:ascii="Times New Roman" w:eastAsia="Calibri" w:hAnsi="Times New Roman" w:cs="Times New Roman"/>
          <w:sz w:val="24"/>
          <w:szCs w:val="24"/>
          <w:lang w:val="en-US"/>
        </w:rPr>
        <w:t xml:space="preserve"> (2023) </w:t>
      </w:r>
      <w:r w:rsidRPr="001E23BC">
        <w:rPr>
          <w:rFonts w:ascii="Times New Roman" w:eastAsia="Calibri" w:hAnsi="Times New Roman" w:cs="Times New Roman"/>
          <w:sz w:val="24"/>
          <w:szCs w:val="24"/>
          <w:lang w:val="en-US"/>
        </w:rPr>
        <w:lastRenderedPageBreak/>
        <w:t xml:space="preserve">study which found that the participants admitted that ChatGPT saves their time by giving quick response to their queries. However, drawing from the interview data, some of the students noted that the prompt reply from ChatGPT depends on their Internet connection as well. Slower Internet connection might affect the speed of ChatGPT’s response. </w:t>
      </w:r>
    </w:p>
    <w:p w14:paraId="07FBA29C"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p>
    <w:p w14:paraId="5B99DCD6"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In general, the students recognizes that ChatGPT is a useful tool that helps them in their academic tasks based on the overall mean score (mean = 2.46).</w:t>
      </w:r>
    </w:p>
    <w:p w14:paraId="38B9F75A" w14:textId="77777777" w:rsidR="001E23BC" w:rsidRPr="001E23BC" w:rsidRDefault="001E23BC" w:rsidP="001E23BC">
      <w:pPr>
        <w:spacing w:after="0" w:line="240" w:lineRule="auto"/>
        <w:jc w:val="both"/>
        <w:rPr>
          <w:rFonts w:ascii="Times New Roman" w:eastAsia="Calibri" w:hAnsi="Times New Roman" w:cs="Times New Roman"/>
          <w:b/>
          <w:bCs/>
          <w:sz w:val="20"/>
          <w:szCs w:val="20"/>
          <w:lang w:val="en-US"/>
        </w:rPr>
      </w:pPr>
    </w:p>
    <w:p w14:paraId="515309F7"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r w:rsidRPr="001E23BC">
        <w:rPr>
          <w:rFonts w:ascii="Times New Roman" w:eastAsia="Calibri" w:hAnsi="Times New Roman" w:cs="Times New Roman"/>
          <w:sz w:val="20"/>
          <w:szCs w:val="20"/>
          <w:lang w:val="en-US"/>
        </w:rPr>
        <w:t>Table 4. Mean scores of benefits of ChatGPT</w:t>
      </w:r>
    </w:p>
    <w:p w14:paraId="79B23380" w14:textId="77777777" w:rsidR="001E23BC" w:rsidRPr="001E23BC" w:rsidRDefault="001E23BC" w:rsidP="001E23BC">
      <w:pPr>
        <w:spacing w:after="0" w:line="240" w:lineRule="auto"/>
        <w:jc w:val="center"/>
        <w:rPr>
          <w:rFonts w:ascii="Times New Roman" w:eastAsia="Calibri" w:hAnsi="Times New Roman" w:cs="Times New Roman"/>
          <w:b/>
          <w:bCs/>
          <w:sz w:val="16"/>
          <w:szCs w:val="16"/>
          <w:lang w:val="en-US"/>
        </w:rPr>
      </w:pPr>
    </w:p>
    <w:tbl>
      <w:tblPr>
        <w:tblStyle w:val="TableGrid5"/>
        <w:tblW w:w="9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
        <w:gridCol w:w="7140"/>
        <w:gridCol w:w="825"/>
        <w:gridCol w:w="1225"/>
      </w:tblGrid>
      <w:tr w:rsidR="001E23BC" w:rsidRPr="001E23BC" w14:paraId="542C3F06" w14:textId="77777777" w:rsidTr="00DF326B">
        <w:trPr>
          <w:jc w:val="center"/>
        </w:trPr>
        <w:tc>
          <w:tcPr>
            <w:tcW w:w="626" w:type="dxa"/>
            <w:tcBorders>
              <w:top w:val="single" w:sz="4" w:space="0" w:color="auto"/>
              <w:bottom w:val="single" w:sz="4" w:space="0" w:color="auto"/>
            </w:tcBorders>
          </w:tcPr>
          <w:p w14:paraId="446EAF7C" w14:textId="77777777" w:rsidR="001E23BC" w:rsidRPr="001E23BC" w:rsidRDefault="001E23BC" w:rsidP="001E23BC">
            <w:pPr>
              <w:jc w:val="center"/>
              <w:rPr>
                <w:rFonts w:eastAsia="Calibri"/>
                <w:b/>
                <w:bCs/>
                <w:lang w:val="en-US"/>
              </w:rPr>
            </w:pPr>
            <w:r w:rsidRPr="001E23BC">
              <w:rPr>
                <w:rFonts w:eastAsia="Calibri"/>
                <w:b/>
                <w:bCs/>
                <w:lang w:val="en-US"/>
              </w:rPr>
              <w:t>No.</w:t>
            </w:r>
          </w:p>
        </w:tc>
        <w:tc>
          <w:tcPr>
            <w:tcW w:w="7140" w:type="dxa"/>
            <w:tcBorders>
              <w:top w:val="single" w:sz="4" w:space="0" w:color="auto"/>
              <w:bottom w:val="single" w:sz="4" w:space="0" w:color="auto"/>
            </w:tcBorders>
          </w:tcPr>
          <w:p w14:paraId="654EF6CB" w14:textId="77777777" w:rsidR="001E23BC" w:rsidRPr="001E23BC" w:rsidRDefault="001E23BC" w:rsidP="001E23BC">
            <w:pPr>
              <w:rPr>
                <w:rFonts w:eastAsia="Calibri"/>
                <w:b/>
                <w:bCs/>
                <w:lang w:val="en-US"/>
              </w:rPr>
            </w:pPr>
            <w:r w:rsidRPr="001E23BC">
              <w:rPr>
                <w:rFonts w:eastAsia="Calibri"/>
                <w:b/>
                <w:bCs/>
                <w:lang w:val="en-US"/>
              </w:rPr>
              <w:t>Items</w:t>
            </w:r>
          </w:p>
        </w:tc>
        <w:tc>
          <w:tcPr>
            <w:tcW w:w="825" w:type="dxa"/>
            <w:tcBorders>
              <w:top w:val="single" w:sz="4" w:space="0" w:color="auto"/>
              <w:bottom w:val="single" w:sz="4" w:space="0" w:color="auto"/>
            </w:tcBorders>
          </w:tcPr>
          <w:p w14:paraId="215EC647" w14:textId="77777777" w:rsidR="001E23BC" w:rsidRPr="001E23BC" w:rsidRDefault="001E23BC" w:rsidP="001E23BC">
            <w:pPr>
              <w:jc w:val="center"/>
              <w:rPr>
                <w:rFonts w:eastAsia="Calibri"/>
                <w:b/>
                <w:bCs/>
                <w:lang w:val="en-US"/>
              </w:rPr>
            </w:pPr>
            <w:r w:rsidRPr="001E23BC">
              <w:rPr>
                <w:rFonts w:eastAsia="Calibri"/>
                <w:b/>
                <w:bCs/>
                <w:lang w:val="en-US"/>
              </w:rPr>
              <w:t>Mean</w:t>
            </w:r>
          </w:p>
        </w:tc>
        <w:tc>
          <w:tcPr>
            <w:tcW w:w="1225" w:type="dxa"/>
            <w:tcBorders>
              <w:top w:val="single" w:sz="4" w:space="0" w:color="auto"/>
              <w:bottom w:val="single" w:sz="4" w:space="0" w:color="auto"/>
            </w:tcBorders>
          </w:tcPr>
          <w:p w14:paraId="4BE96749" w14:textId="77777777" w:rsidR="001E23BC" w:rsidRPr="001E23BC" w:rsidRDefault="001E23BC" w:rsidP="001E23BC">
            <w:pPr>
              <w:jc w:val="center"/>
              <w:rPr>
                <w:rFonts w:eastAsia="Calibri"/>
                <w:b/>
                <w:bCs/>
                <w:lang w:val="en-US"/>
              </w:rPr>
            </w:pPr>
            <w:r w:rsidRPr="001E23BC">
              <w:rPr>
                <w:rFonts w:eastAsia="Calibri"/>
                <w:b/>
                <w:bCs/>
                <w:lang w:val="en-US"/>
              </w:rPr>
              <w:t>SD</w:t>
            </w:r>
          </w:p>
        </w:tc>
      </w:tr>
      <w:tr w:rsidR="001E23BC" w:rsidRPr="001E23BC" w14:paraId="5D88A21B" w14:textId="77777777" w:rsidTr="00DF326B">
        <w:trPr>
          <w:jc w:val="center"/>
        </w:trPr>
        <w:tc>
          <w:tcPr>
            <w:tcW w:w="626" w:type="dxa"/>
            <w:tcBorders>
              <w:top w:val="single" w:sz="4" w:space="0" w:color="auto"/>
            </w:tcBorders>
          </w:tcPr>
          <w:p w14:paraId="407AAB69" w14:textId="77777777" w:rsidR="001E23BC" w:rsidRPr="001E23BC" w:rsidRDefault="001E23BC" w:rsidP="001E23BC">
            <w:pPr>
              <w:jc w:val="center"/>
              <w:rPr>
                <w:rFonts w:eastAsia="Calibri"/>
                <w:lang w:val="en-US"/>
              </w:rPr>
            </w:pPr>
            <w:r w:rsidRPr="001E23BC">
              <w:rPr>
                <w:rFonts w:eastAsia="Calibri"/>
                <w:lang w:val="en-US"/>
              </w:rPr>
              <w:t>1</w:t>
            </w:r>
          </w:p>
        </w:tc>
        <w:tc>
          <w:tcPr>
            <w:tcW w:w="7140" w:type="dxa"/>
            <w:tcBorders>
              <w:top w:val="single" w:sz="4" w:space="0" w:color="auto"/>
            </w:tcBorders>
          </w:tcPr>
          <w:p w14:paraId="3D0EBA01" w14:textId="77777777" w:rsidR="001E23BC" w:rsidRPr="001E23BC" w:rsidRDefault="001E23BC" w:rsidP="001E23BC">
            <w:pPr>
              <w:rPr>
                <w:rFonts w:eastAsia="Calibri"/>
                <w:lang w:val="en-US"/>
              </w:rPr>
            </w:pPr>
            <w:r w:rsidRPr="001E23BC">
              <w:rPr>
                <w:rFonts w:eastAsia="Calibri"/>
                <w:lang w:val="en-US"/>
              </w:rPr>
              <w:t>ChatGPT can help students save time.</w:t>
            </w:r>
          </w:p>
        </w:tc>
        <w:tc>
          <w:tcPr>
            <w:tcW w:w="825" w:type="dxa"/>
            <w:tcBorders>
              <w:top w:val="single" w:sz="4" w:space="0" w:color="auto"/>
            </w:tcBorders>
          </w:tcPr>
          <w:p w14:paraId="7902908D" w14:textId="77777777" w:rsidR="001E23BC" w:rsidRPr="001E23BC" w:rsidRDefault="001E23BC" w:rsidP="001E23BC">
            <w:pPr>
              <w:jc w:val="center"/>
              <w:rPr>
                <w:rFonts w:eastAsia="Calibri"/>
                <w:lang w:val="en-US"/>
              </w:rPr>
            </w:pPr>
            <w:r w:rsidRPr="001E23BC">
              <w:rPr>
                <w:rFonts w:eastAsia="Calibri"/>
                <w:lang w:val="en-US"/>
              </w:rPr>
              <w:t>2.21</w:t>
            </w:r>
          </w:p>
        </w:tc>
        <w:tc>
          <w:tcPr>
            <w:tcW w:w="1225" w:type="dxa"/>
            <w:tcBorders>
              <w:top w:val="single" w:sz="4" w:space="0" w:color="auto"/>
            </w:tcBorders>
          </w:tcPr>
          <w:p w14:paraId="72706968" w14:textId="77777777" w:rsidR="001E23BC" w:rsidRPr="001E23BC" w:rsidRDefault="001E23BC" w:rsidP="001E23BC">
            <w:pPr>
              <w:jc w:val="center"/>
              <w:rPr>
                <w:rFonts w:eastAsia="Calibri"/>
                <w:lang w:val="en-US"/>
              </w:rPr>
            </w:pPr>
            <w:r w:rsidRPr="001E23BC">
              <w:rPr>
                <w:rFonts w:eastAsia="Calibri"/>
                <w:lang w:val="en-US"/>
              </w:rPr>
              <w:t>0.81</w:t>
            </w:r>
          </w:p>
        </w:tc>
      </w:tr>
      <w:tr w:rsidR="001E23BC" w:rsidRPr="001E23BC" w14:paraId="138C32BC" w14:textId="77777777" w:rsidTr="00DF326B">
        <w:trPr>
          <w:jc w:val="center"/>
        </w:trPr>
        <w:tc>
          <w:tcPr>
            <w:tcW w:w="626" w:type="dxa"/>
          </w:tcPr>
          <w:p w14:paraId="5DBFD23A" w14:textId="77777777" w:rsidR="001E23BC" w:rsidRPr="001E23BC" w:rsidRDefault="001E23BC" w:rsidP="001E23BC">
            <w:pPr>
              <w:jc w:val="center"/>
              <w:rPr>
                <w:rFonts w:eastAsia="Calibri"/>
                <w:lang w:val="en-US"/>
              </w:rPr>
            </w:pPr>
            <w:r w:rsidRPr="001E23BC">
              <w:rPr>
                <w:rFonts w:eastAsia="Calibri"/>
                <w:lang w:val="en-US"/>
              </w:rPr>
              <w:t>2</w:t>
            </w:r>
          </w:p>
        </w:tc>
        <w:tc>
          <w:tcPr>
            <w:tcW w:w="7140" w:type="dxa"/>
          </w:tcPr>
          <w:p w14:paraId="22F0F4E8" w14:textId="77777777" w:rsidR="001E23BC" w:rsidRPr="001E23BC" w:rsidRDefault="001E23BC" w:rsidP="001E23BC">
            <w:pPr>
              <w:rPr>
                <w:rFonts w:eastAsia="Calibri"/>
                <w:lang w:val="en-US"/>
              </w:rPr>
            </w:pPr>
            <w:r w:rsidRPr="001E23BC">
              <w:rPr>
                <w:rFonts w:eastAsia="Calibri"/>
                <w:lang w:val="en-US"/>
              </w:rPr>
              <w:t>ChatGPT can provide information in diverse fields.</w:t>
            </w:r>
          </w:p>
        </w:tc>
        <w:tc>
          <w:tcPr>
            <w:tcW w:w="825" w:type="dxa"/>
          </w:tcPr>
          <w:p w14:paraId="10F02919" w14:textId="77777777" w:rsidR="001E23BC" w:rsidRPr="001E23BC" w:rsidRDefault="001E23BC" w:rsidP="001E23BC">
            <w:pPr>
              <w:jc w:val="center"/>
              <w:rPr>
                <w:rFonts w:eastAsia="Calibri"/>
                <w:lang w:val="en-US"/>
              </w:rPr>
            </w:pPr>
            <w:r w:rsidRPr="001E23BC">
              <w:rPr>
                <w:rFonts w:eastAsia="Calibri"/>
                <w:lang w:val="en-US"/>
              </w:rPr>
              <w:t>2.34</w:t>
            </w:r>
          </w:p>
        </w:tc>
        <w:tc>
          <w:tcPr>
            <w:tcW w:w="1225" w:type="dxa"/>
          </w:tcPr>
          <w:p w14:paraId="68655C20" w14:textId="77777777" w:rsidR="001E23BC" w:rsidRPr="001E23BC" w:rsidRDefault="001E23BC" w:rsidP="001E23BC">
            <w:pPr>
              <w:jc w:val="center"/>
              <w:rPr>
                <w:rFonts w:eastAsia="Calibri"/>
                <w:lang w:val="en-US"/>
              </w:rPr>
            </w:pPr>
            <w:r w:rsidRPr="001E23BC">
              <w:rPr>
                <w:rFonts w:eastAsia="Calibri"/>
                <w:lang w:val="en-US"/>
              </w:rPr>
              <w:t>0.80</w:t>
            </w:r>
          </w:p>
        </w:tc>
      </w:tr>
      <w:tr w:rsidR="001E23BC" w:rsidRPr="001E23BC" w14:paraId="7A198EA1" w14:textId="77777777" w:rsidTr="00DF326B">
        <w:trPr>
          <w:jc w:val="center"/>
        </w:trPr>
        <w:tc>
          <w:tcPr>
            <w:tcW w:w="626" w:type="dxa"/>
          </w:tcPr>
          <w:p w14:paraId="04831A7C" w14:textId="77777777" w:rsidR="001E23BC" w:rsidRPr="001E23BC" w:rsidRDefault="001E23BC" w:rsidP="001E23BC">
            <w:pPr>
              <w:jc w:val="center"/>
              <w:rPr>
                <w:rFonts w:eastAsia="Calibri"/>
                <w:lang w:val="en-US"/>
              </w:rPr>
            </w:pPr>
            <w:r w:rsidRPr="001E23BC">
              <w:rPr>
                <w:rFonts w:eastAsia="Calibri"/>
                <w:lang w:val="en-US"/>
              </w:rPr>
              <w:t>3</w:t>
            </w:r>
          </w:p>
        </w:tc>
        <w:tc>
          <w:tcPr>
            <w:tcW w:w="7140" w:type="dxa"/>
          </w:tcPr>
          <w:p w14:paraId="349BC5C3" w14:textId="77777777" w:rsidR="001E23BC" w:rsidRPr="001E23BC" w:rsidRDefault="001E23BC" w:rsidP="001E23BC">
            <w:pPr>
              <w:rPr>
                <w:rFonts w:eastAsia="Calibri"/>
                <w:lang w:val="en-US"/>
              </w:rPr>
            </w:pPr>
            <w:r w:rsidRPr="001E23BC">
              <w:rPr>
                <w:rFonts w:eastAsia="Calibri"/>
                <w:lang w:val="en-US"/>
              </w:rPr>
              <w:t>ChatGPT can be used to translate learning materials into different languages.</w:t>
            </w:r>
          </w:p>
        </w:tc>
        <w:tc>
          <w:tcPr>
            <w:tcW w:w="825" w:type="dxa"/>
          </w:tcPr>
          <w:p w14:paraId="56FEA4F4" w14:textId="77777777" w:rsidR="001E23BC" w:rsidRPr="001E23BC" w:rsidRDefault="001E23BC" w:rsidP="001E23BC">
            <w:pPr>
              <w:jc w:val="center"/>
              <w:rPr>
                <w:rFonts w:eastAsia="Calibri"/>
                <w:lang w:val="en-US"/>
              </w:rPr>
            </w:pPr>
            <w:r w:rsidRPr="001E23BC">
              <w:rPr>
                <w:rFonts w:eastAsia="Calibri"/>
                <w:lang w:val="en-US"/>
              </w:rPr>
              <w:t>2.35</w:t>
            </w:r>
          </w:p>
        </w:tc>
        <w:tc>
          <w:tcPr>
            <w:tcW w:w="1225" w:type="dxa"/>
          </w:tcPr>
          <w:p w14:paraId="020AF9B0" w14:textId="77777777" w:rsidR="001E23BC" w:rsidRPr="001E23BC" w:rsidRDefault="001E23BC" w:rsidP="001E23BC">
            <w:pPr>
              <w:jc w:val="center"/>
              <w:rPr>
                <w:rFonts w:eastAsia="Calibri"/>
                <w:lang w:val="en-US"/>
              </w:rPr>
            </w:pPr>
            <w:r w:rsidRPr="001E23BC">
              <w:rPr>
                <w:rFonts w:eastAsia="Calibri"/>
                <w:lang w:val="en-US"/>
              </w:rPr>
              <w:t>0.85</w:t>
            </w:r>
          </w:p>
        </w:tc>
      </w:tr>
      <w:tr w:rsidR="001E23BC" w:rsidRPr="001E23BC" w14:paraId="36E4F69F" w14:textId="77777777" w:rsidTr="00DF326B">
        <w:trPr>
          <w:jc w:val="center"/>
        </w:trPr>
        <w:tc>
          <w:tcPr>
            <w:tcW w:w="626" w:type="dxa"/>
          </w:tcPr>
          <w:p w14:paraId="4181B173" w14:textId="77777777" w:rsidR="001E23BC" w:rsidRPr="001E23BC" w:rsidRDefault="001E23BC" w:rsidP="001E23BC">
            <w:pPr>
              <w:jc w:val="center"/>
              <w:rPr>
                <w:rFonts w:eastAsia="Calibri"/>
                <w:lang w:val="en-US"/>
              </w:rPr>
            </w:pPr>
            <w:r w:rsidRPr="001E23BC">
              <w:rPr>
                <w:rFonts w:eastAsia="Calibri"/>
                <w:lang w:val="en-US"/>
              </w:rPr>
              <w:t>4</w:t>
            </w:r>
          </w:p>
        </w:tc>
        <w:tc>
          <w:tcPr>
            <w:tcW w:w="7140" w:type="dxa"/>
          </w:tcPr>
          <w:p w14:paraId="27815608" w14:textId="77777777" w:rsidR="001E23BC" w:rsidRPr="001E23BC" w:rsidRDefault="001E23BC" w:rsidP="001E23BC">
            <w:pPr>
              <w:rPr>
                <w:rFonts w:eastAsia="Calibri"/>
                <w:lang w:val="en-US"/>
              </w:rPr>
            </w:pPr>
            <w:r w:rsidRPr="001E23BC">
              <w:rPr>
                <w:rFonts w:eastAsia="Calibri"/>
                <w:lang w:val="en-US"/>
              </w:rPr>
              <w:t>ChatGPT can help students to understand theories and concepts better.</w:t>
            </w:r>
          </w:p>
        </w:tc>
        <w:tc>
          <w:tcPr>
            <w:tcW w:w="825" w:type="dxa"/>
          </w:tcPr>
          <w:p w14:paraId="27CE2ECC" w14:textId="77777777" w:rsidR="001E23BC" w:rsidRPr="001E23BC" w:rsidRDefault="001E23BC" w:rsidP="001E23BC">
            <w:pPr>
              <w:jc w:val="center"/>
              <w:rPr>
                <w:rFonts w:eastAsia="Calibri"/>
                <w:lang w:val="en-US"/>
              </w:rPr>
            </w:pPr>
            <w:r w:rsidRPr="001E23BC">
              <w:rPr>
                <w:rFonts w:eastAsia="Calibri"/>
                <w:lang w:val="en-US"/>
              </w:rPr>
              <w:t>2.64</w:t>
            </w:r>
          </w:p>
        </w:tc>
        <w:tc>
          <w:tcPr>
            <w:tcW w:w="1225" w:type="dxa"/>
          </w:tcPr>
          <w:p w14:paraId="2BE6234C" w14:textId="77777777" w:rsidR="001E23BC" w:rsidRPr="001E23BC" w:rsidRDefault="001E23BC" w:rsidP="001E23BC">
            <w:pPr>
              <w:jc w:val="center"/>
              <w:rPr>
                <w:rFonts w:eastAsia="Calibri"/>
                <w:lang w:val="en-US"/>
              </w:rPr>
            </w:pPr>
            <w:r w:rsidRPr="001E23BC">
              <w:rPr>
                <w:rFonts w:eastAsia="Calibri"/>
                <w:lang w:val="en-US"/>
              </w:rPr>
              <w:t>0.99</w:t>
            </w:r>
          </w:p>
        </w:tc>
      </w:tr>
      <w:tr w:rsidR="001E23BC" w:rsidRPr="001E23BC" w14:paraId="5F964BC1" w14:textId="77777777" w:rsidTr="00DF326B">
        <w:trPr>
          <w:jc w:val="center"/>
        </w:trPr>
        <w:tc>
          <w:tcPr>
            <w:tcW w:w="626" w:type="dxa"/>
          </w:tcPr>
          <w:p w14:paraId="08D60DB4" w14:textId="77777777" w:rsidR="001E23BC" w:rsidRPr="001E23BC" w:rsidRDefault="001E23BC" w:rsidP="001E23BC">
            <w:pPr>
              <w:jc w:val="center"/>
              <w:rPr>
                <w:rFonts w:eastAsia="Calibri"/>
                <w:lang w:val="en-US"/>
              </w:rPr>
            </w:pPr>
            <w:r w:rsidRPr="001E23BC">
              <w:rPr>
                <w:rFonts w:eastAsia="Calibri"/>
                <w:lang w:val="en-US"/>
              </w:rPr>
              <w:t>5</w:t>
            </w:r>
          </w:p>
        </w:tc>
        <w:tc>
          <w:tcPr>
            <w:tcW w:w="7140" w:type="dxa"/>
          </w:tcPr>
          <w:p w14:paraId="16D86100" w14:textId="77777777" w:rsidR="001E23BC" w:rsidRPr="001E23BC" w:rsidRDefault="001E23BC" w:rsidP="001E23BC">
            <w:pPr>
              <w:rPr>
                <w:rFonts w:eastAsia="Calibri"/>
                <w:lang w:val="en-US"/>
              </w:rPr>
            </w:pPr>
            <w:r w:rsidRPr="001E23BC">
              <w:rPr>
                <w:rFonts w:eastAsia="Calibri"/>
                <w:lang w:val="en-US"/>
              </w:rPr>
              <w:t>ChatGPT can provide personalized tutoring and feedback based on the student’s learning needs and progress.</w:t>
            </w:r>
          </w:p>
        </w:tc>
        <w:tc>
          <w:tcPr>
            <w:tcW w:w="825" w:type="dxa"/>
          </w:tcPr>
          <w:p w14:paraId="060DEFBB" w14:textId="77777777" w:rsidR="001E23BC" w:rsidRPr="001E23BC" w:rsidRDefault="001E23BC" w:rsidP="001E23BC">
            <w:pPr>
              <w:jc w:val="center"/>
              <w:rPr>
                <w:rFonts w:eastAsia="Calibri"/>
                <w:lang w:val="en-US"/>
              </w:rPr>
            </w:pPr>
            <w:r w:rsidRPr="001E23BC">
              <w:rPr>
                <w:rFonts w:eastAsia="Calibri"/>
                <w:lang w:val="en-US"/>
              </w:rPr>
              <w:t>2.58</w:t>
            </w:r>
          </w:p>
        </w:tc>
        <w:tc>
          <w:tcPr>
            <w:tcW w:w="1225" w:type="dxa"/>
          </w:tcPr>
          <w:p w14:paraId="5FB28B49" w14:textId="77777777" w:rsidR="001E23BC" w:rsidRPr="001E23BC" w:rsidRDefault="001E23BC" w:rsidP="001E23BC">
            <w:pPr>
              <w:jc w:val="center"/>
              <w:rPr>
                <w:rFonts w:eastAsia="Calibri"/>
                <w:lang w:val="en-US"/>
              </w:rPr>
            </w:pPr>
            <w:r w:rsidRPr="001E23BC">
              <w:rPr>
                <w:rFonts w:eastAsia="Calibri"/>
                <w:lang w:val="en-US"/>
              </w:rPr>
              <w:t>0.96</w:t>
            </w:r>
          </w:p>
        </w:tc>
      </w:tr>
      <w:tr w:rsidR="001E23BC" w:rsidRPr="001E23BC" w14:paraId="7EADCC2E" w14:textId="77777777" w:rsidTr="00DF326B">
        <w:trPr>
          <w:jc w:val="center"/>
        </w:trPr>
        <w:tc>
          <w:tcPr>
            <w:tcW w:w="626" w:type="dxa"/>
            <w:tcBorders>
              <w:bottom w:val="single" w:sz="4" w:space="0" w:color="000000"/>
            </w:tcBorders>
          </w:tcPr>
          <w:p w14:paraId="23E51BF5" w14:textId="77777777" w:rsidR="001E23BC" w:rsidRPr="001E23BC" w:rsidRDefault="001E23BC" w:rsidP="001E23BC">
            <w:pPr>
              <w:jc w:val="center"/>
              <w:rPr>
                <w:rFonts w:eastAsia="Calibri"/>
                <w:lang w:val="en-US"/>
              </w:rPr>
            </w:pPr>
            <w:r w:rsidRPr="001E23BC">
              <w:rPr>
                <w:rFonts w:eastAsia="Calibri"/>
                <w:lang w:val="en-US"/>
              </w:rPr>
              <w:t>6</w:t>
            </w:r>
          </w:p>
        </w:tc>
        <w:tc>
          <w:tcPr>
            <w:tcW w:w="7140" w:type="dxa"/>
            <w:tcBorders>
              <w:bottom w:val="single" w:sz="4" w:space="0" w:color="000000"/>
            </w:tcBorders>
          </w:tcPr>
          <w:p w14:paraId="276E4E9C" w14:textId="77777777" w:rsidR="001E23BC" w:rsidRPr="001E23BC" w:rsidRDefault="001E23BC" w:rsidP="001E23BC">
            <w:pPr>
              <w:rPr>
                <w:rFonts w:eastAsia="Calibri"/>
                <w:lang w:val="en-US"/>
              </w:rPr>
            </w:pPr>
            <w:r w:rsidRPr="001E23BC">
              <w:rPr>
                <w:rFonts w:eastAsia="Calibri"/>
                <w:lang w:val="en-US"/>
              </w:rPr>
              <w:t>ChatGPT can be used with various input languages.</w:t>
            </w:r>
          </w:p>
        </w:tc>
        <w:tc>
          <w:tcPr>
            <w:tcW w:w="825" w:type="dxa"/>
            <w:tcBorders>
              <w:bottom w:val="single" w:sz="4" w:space="0" w:color="000000"/>
            </w:tcBorders>
          </w:tcPr>
          <w:p w14:paraId="4DCA90E3" w14:textId="77777777" w:rsidR="001E23BC" w:rsidRPr="001E23BC" w:rsidRDefault="001E23BC" w:rsidP="001E23BC">
            <w:pPr>
              <w:jc w:val="center"/>
              <w:rPr>
                <w:rFonts w:eastAsia="Calibri"/>
                <w:lang w:val="en-US"/>
              </w:rPr>
            </w:pPr>
            <w:r w:rsidRPr="001E23BC">
              <w:rPr>
                <w:rFonts w:eastAsia="Calibri"/>
                <w:lang w:val="en-US"/>
              </w:rPr>
              <w:t>2.34</w:t>
            </w:r>
          </w:p>
        </w:tc>
        <w:tc>
          <w:tcPr>
            <w:tcW w:w="1225" w:type="dxa"/>
            <w:tcBorders>
              <w:bottom w:val="single" w:sz="4" w:space="0" w:color="000000"/>
            </w:tcBorders>
          </w:tcPr>
          <w:p w14:paraId="6F25229D" w14:textId="77777777" w:rsidR="001E23BC" w:rsidRPr="001E23BC" w:rsidRDefault="001E23BC" w:rsidP="001E23BC">
            <w:pPr>
              <w:jc w:val="center"/>
              <w:rPr>
                <w:rFonts w:eastAsia="Calibri"/>
                <w:lang w:val="en-US"/>
              </w:rPr>
            </w:pPr>
            <w:r w:rsidRPr="001E23BC">
              <w:rPr>
                <w:rFonts w:eastAsia="Calibri"/>
                <w:lang w:val="en-US"/>
              </w:rPr>
              <w:t>0.84</w:t>
            </w:r>
          </w:p>
        </w:tc>
      </w:tr>
      <w:tr w:rsidR="001E23BC" w:rsidRPr="001E23BC" w14:paraId="70C93E99" w14:textId="77777777" w:rsidTr="00DF326B">
        <w:trPr>
          <w:jc w:val="center"/>
        </w:trPr>
        <w:tc>
          <w:tcPr>
            <w:tcW w:w="626" w:type="dxa"/>
            <w:tcBorders>
              <w:top w:val="single" w:sz="4" w:space="0" w:color="000000"/>
              <w:bottom w:val="single" w:sz="4" w:space="0" w:color="auto"/>
            </w:tcBorders>
          </w:tcPr>
          <w:p w14:paraId="6C7EF752" w14:textId="77777777" w:rsidR="001E23BC" w:rsidRPr="001E23BC" w:rsidRDefault="001E23BC" w:rsidP="001E23BC">
            <w:pPr>
              <w:jc w:val="center"/>
              <w:rPr>
                <w:rFonts w:eastAsia="Calibri"/>
                <w:lang w:val="en-US"/>
              </w:rPr>
            </w:pPr>
          </w:p>
        </w:tc>
        <w:tc>
          <w:tcPr>
            <w:tcW w:w="7140" w:type="dxa"/>
            <w:tcBorders>
              <w:top w:val="single" w:sz="4" w:space="0" w:color="000000"/>
              <w:bottom w:val="single" w:sz="4" w:space="0" w:color="auto"/>
            </w:tcBorders>
          </w:tcPr>
          <w:p w14:paraId="5DE2F34F" w14:textId="77777777" w:rsidR="001E23BC" w:rsidRPr="001E23BC" w:rsidRDefault="001E23BC" w:rsidP="001E23BC">
            <w:pPr>
              <w:rPr>
                <w:rFonts w:eastAsia="Calibri"/>
                <w:lang w:val="en-US"/>
              </w:rPr>
            </w:pPr>
            <w:r w:rsidRPr="001E23BC">
              <w:rPr>
                <w:rFonts w:eastAsia="Calibri"/>
                <w:lang w:val="en-US"/>
              </w:rPr>
              <w:t>Overall mean score</w:t>
            </w:r>
          </w:p>
        </w:tc>
        <w:tc>
          <w:tcPr>
            <w:tcW w:w="825" w:type="dxa"/>
            <w:tcBorders>
              <w:top w:val="single" w:sz="4" w:space="0" w:color="000000"/>
              <w:bottom w:val="single" w:sz="4" w:space="0" w:color="auto"/>
            </w:tcBorders>
          </w:tcPr>
          <w:p w14:paraId="669CF48A" w14:textId="77777777" w:rsidR="001E23BC" w:rsidRPr="001E23BC" w:rsidRDefault="001E23BC" w:rsidP="001E23BC">
            <w:pPr>
              <w:jc w:val="center"/>
              <w:rPr>
                <w:rFonts w:eastAsia="Calibri"/>
                <w:lang w:val="en-US"/>
              </w:rPr>
            </w:pPr>
            <w:r w:rsidRPr="001E23BC">
              <w:rPr>
                <w:rFonts w:eastAsia="Calibri"/>
                <w:lang w:val="en-US"/>
              </w:rPr>
              <w:t>2.41</w:t>
            </w:r>
          </w:p>
        </w:tc>
        <w:tc>
          <w:tcPr>
            <w:tcW w:w="1225" w:type="dxa"/>
            <w:tcBorders>
              <w:top w:val="single" w:sz="4" w:space="0" w:color="000000"/>
              <w:bottom w:val="single" w:sz="4" w:space="0" w:color="auto"/>
            </w:tcBorders>
          </w:tcPr>
          <w:p w14:paraId="2E5E3FFB" w14:textId="77777777" w:rsidR="001E23BC" w:rsidRPr="001E23BC" w:rsidRDefault="001E23BC" w:rsidP="001E23BC">
            <w:pPr>
              <w:jc w:val="center"/>
              <w:rPr>
                <w:rFonts w:eastAsia="Calibri"/>
                <w:lang w:val="en-US"/>
              </w:rPr>
            </w:pPr>
            <w:r w:rsidRPr="001E23BC">
              <w:rPr>
                <w:rFonts w:eastAsia="Calibri"/>
                <w:lang w:val="en-US"/>
              </w:rPr>
              <w:t>0.16</w:t>
            </w:r>
          </w:p>
        </w:tc>
      </w:tr>
    </w:tbl>
    <w:p w14:paraId="7373592F" w14:textId="77777777" w:rsidR="001E23BC" w:rsidRPr="001E23BC" w:rsidRDefault="001E23BC" w:rsidP="001E23BC">
      <w:pPr>
        <w:spacing w:after="0" w:line="240" w:lineRule="auto"/>
        <w:jc w:val="both"/>
        <w:rPr>
          <w:rFonts w:ascii="Times New Roman" w:eastAsia="Calibri" w:hAnsi="Times New Roman" w:cs="Times New Roman"/>
          <w:b/>
          <w:bCs/>
          <w:sz w:val="20"/>
          <w:szCs w:val="20"/>
          <w:lang w:val="en-US"/>
        </w:rPr>
      </w:pPr>
      <w:r w:rsidRPr="001E23BC">
        <w:rPr>
          <w:rFonts w:ascii="Times New Roman" w:eastAsia="Calibri" w:hAnsi="Times New Roman" w:cs="Times New Roman"/>
          <w:b/>
          <w:bCs/>
          <w:sz w:val="24"/>
          <w:szCs w:val="24"/>
          <w:lang w:val="en-US"/>
        </w:rPr>
        <w:tab/>
      </w:r>
    </w:p>
    <w:p w14:paraId="2B31459B"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Table 4 illustrates the mean scores of the second variable, benefits of ChatGPT that was studied based on six items.  Item No. 1 recorded the lowest mean score (mean = 2.21) which denotes that saving time is the most prominent benefits that the students recognizes. This finding resonates with Ngo’s (2023) finding that reveals university students, perceive ChatGPT as a tool that help them save their time in completing academic tasks. To further elaborate this finding, an interviewee shared his experience of working on multiple assignments at a time. Due to ChatGPT’s performance in helping him with his assignments, he managed to settle all his assignments before the stipulated due date. Hence, he relies heavily on ChatGPT whenever he races against time. </w:t>
      </w:r>
    </w:p>
    <w:p w14:paraId="1C480395" w14:textId="77777777" w:rsidR="001E23BC" w:rsidRPr="001E23BC" w:rsidRDefault="001E23BC" w:rsidP="001E23BC">
      <w:pPr>
        <w:spacing w:after="0" w:line="240" w:lineRule="auto"/>
        <w:ind w:firstLine="720"/>
        <w:jc w:val="both"/>
        <w:rPr>
          <w:rFonts w:ascii="Times New Roman" w:eastAsia="Calibri" w:hAnsi="Times New Roman" w:cs="Times New Roman"/>
          <w:sz w:val="20"/>
          <w:szCs w:val="20"/>
          <w:lang w:val="en-US"/>
        </w:rPr>
      </w:pPr>
    </w:p>
    <w:p w14:paraId="11BE2E6B"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ab/>
        <w:t xml:space="preserve">A strong inclination towards neutral stance is recorded by Item No. 4 (mean = 2.64). This shows that ChatGPT’s level of assistance in explaining theories and concepts are rated as average. Half of the interviewees agreed on the idea that sometimes, due to their weak English proficiency, they struggle to understand the theories and concepts explained by ChatGPT as it generates responses in English language that could be understood by users with good grasp of English. Translating is an option but the translation can be confusing at times, hence the average score. </w:t>
      </w:r>
    </w:p>
    <w:p w14:paraId="480776B1" w14:textId="77777777" w:rsidR="001E23BC" w:rsidRPr="001E23BC" w:rsidRDefault="001E23BC" w:rsidP="001E23BC">
      <w:pPr>
        <w:spacing w:after="0" w:line="240" w:lineRule="auto"/>
        <w:jc w:val="both"/>
        <w:rPr>
          <w:rFonts w:ascii="Times New Roman" w:eastAsia="Calibri" w:hAnsi="Times New Roman" w:cs="Times New Roman"/>
          <w:sz w:val="20"/>
          <w:szCs w:val="20"/>
          <w:lang w:val="en-US"/>
        </w:rPr>
      </w:pPr>
    </w:p>
    <w:p w14:paraId="61614A80"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It is found that in general, students view ChatGPT as a beneficial tool that helps them with their academic tasks, with the overall mean score of 2.41.</w:t>
      </w:r>
    </w:p>
    <w:p w14:paraId="6C740769" w14:textId="77777777" w:rsidR="001E23BC" w:rsidRPr="001E23BC" w:rsidRDefault="001E23BC" w:rsidP="001E23BC">
      <w:pPr>
        <w:spacing w:after="0" w:line="240" w:lineRule="auto"/>
        <w:ind w:firstLine="720"/>
        <w:jc w:val="both"/>
        <w:rPr>
          <w:rFonts w:ascii="Times New Roman" w:eastAsia="Calibri" w:hAnsi="Times New Roman" w:cs="Times New Roman"/>
          <w:sz w:val="20"/>
          <w:szCs w:val="20"/>
          <w:lang w:val="en-US"/>
        </w:rPr>
      </w:pPr>
    </w:p>
    <w:p w14:paraId="3A4D2B19" w14:textId="77777777" w:rsidR="001E23BC" w:rsidRPr="001E23BC" w:rsidRDefault="001E23BC" w:rsidP="001E23BC">
      <w:pPr>
        <w:spacing w:after="0" w:line="240" w:lineRule="auto"/>
        <w:jc w:val="center"/>
        <w:rPr>
          <w:rFonts w:ascii="Times New Roman" w:eastAsia="Calibri" w:hAnsi="Times New Roman" w:cs="Times New Roman"/>
          <w:sz w:val="20"/>
          <w:szCs w:val="20"/>
          <w:lang w:val="en-US"/>
        </w:rPr>
      </w:pPr>
      <w:r w:rsidRPr="001E23BC">
        <w:rPr>
          <w:rFonts w:ascii="Times New Roman" w:eastAsia="Calibri" w:hAnsi="Times New Roman" w:cs="Times New Roman"/>
          <w:sz w:val="20"/>
          <w:szCs w:val="20"/>
          <w:lang w:val="en-US"/>
        </w:rPr>
        <w:t>Table 5. Mean scores of downsides of ChatGPT</w:t>
      </w:r>
    </w:p>
    <w:p w14:paraId="3D7B43E9" w14:textId="77777777" w:rsidR="001E23BC" w:rsidRPr="001E23BC" w:rsidRDefault="001E23BC" w:rsidP="001E23BC">
      <w:pPr>
        <w:spacing w:after="0" w:line="240" w:lineRule="auto"/>
        <w:jc w:val="center"/>
        <w:rPr>
          <w:rFonts w:ascii="Times New Roman" w:eastAsia="Calibri" w:hAnsi="Times New Roman" w:cs="Times New Roman"/>
          <w:sz w:val="16"/>
          <w:szCs w:val="16"/>
          <w:lang w:val="en-US"/>
        </w:rPr>
      </w:pPr>
    </w:p>
    <w:tbl>
      <w:tblPr>
        <w:tblStyle w:val="TableGrid5"/>
        <w:tblW w:w="981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26"/>
        <w:gridCol w:w="7035"/>
        <w:gridCol w:w="1095"/>
        <w:gridCol w:w="1060"/>
      </w:tblGrid>
      <w:tr w:rsidR="001E23BC" w:rsidRPr="001E23BC" w14:paraId="73D1DB84" w14:textId="77777777" w:rsidTr="00DF326B">
        <w:trPr>
          <w:jc w:val="center"/>
        </w:trPr>
        <w:tc>
          <w:tcPr>
            <w:tcW w:w="626" w:type="dxa"/>
            <w:tcBorders>
              <w:top w:val="single" w:sz="4" w:space="0" w:color="auto"/>
              <w:bottom w:val="single" w:sz="4" w:space="0" w:color="auto"/>
            </w:tcBorders>
          </w:tcPr>
          <w:p w14:paraId="3CE915B7" w14:textId="77777777" w:rsidR="001E23BC" w:rsidRPr="001E23BC" w:rsidRDefault="001E23BC" w:rsidP="001E23BC">
            <w:pPr>
              <w:jc w:val="center"/>
              <w:rPr>
                <w:rFonts w:eastAsia="Calibri"/>
                <w:b/>
                <w:bCs/>
                <w:lang w:val="en-US"/>
              </w:rPr>
            </w:pPr>
            <w:r w:rsidRPr="001E23BC">
              <w:rPr>
                <w:rFonts w:eastAsia="Calibri"/>
                <w:b/>
                <w:bCs/>
                <w:lang w:val="en-US"/>
              </w:rPr>
              <w:t>No.</w:t>
            </w:r>
          </w:p>
        </w:tc>
        <w:tc>
          <w:tcPr>
            <w:tcW w:w="7035" w:type="dxa"/>
            <w:tcBorders>
              <w:top w:val="single" w:sz="4" w:space="0" w:color="auto"/>
              <w:bottom w:val="single" w:sz="4" w:space="0" w:color="auto"/>
            </w:tcBorders>
          </w:tcPr>
          <w:p w14:paraId="54F2DFAD" w14:textId="77777777" w:rsidR="001E23BC" w:rsidRPr="001E23BC" w:rsidRDefault="001E23BC" w:rsidP="001E23BC">
            <w:pPr>
              <w:rPr>
                <w:rFonts w:eastAsia="Calibri"/>
                <w:b/>
                <w:bCs/>
                <w:lang w:val="en-US"/>
              </w:rPr>
            </w:pPr>
            <w:r w:rsidRPr="001E23BC">
              <w:rPr>
                <w:rFonts w:eastAsia="Calibri"/>
                <w:b/>
                <w:bCs/>
                <w:lang w:val="en-US"/>
              </w:rPr>
              <w:t>Items</w:t>
            </w:r>
          </w:p>
        </w:tc>
        <w:tc>
          <w:tcPr>
            <w:tcW w:w="1095" w:type="dxa"/>
            <w:tcBorders>
              <w:top w:val="single" w:sz="4" w:space="0" w:color="auto"/>
              <w:bottom w:val="single" w:sz="4" w:space="0" w:color="auto"/>
            </w:tcBorders>
          </w:tcPr>
          <w:p w14:paraId="047BD3A8" w14:textId="77777777" w:rsidR="001E23BC" w:rsidRPr="001E23BC" w:rsidRDefault="001E23BC" w:rsidP="001E23BC">
            <w:pPr>
              <w:jc w:val="center"/>
              <w:rPr>
                <w:rFonts w:eastAsia="Calibri"/>
                <w:b/>
                <w:bCs/>
                <w:lang w:val="en-US"/>
              </w:rPr>
            </w:pPr>
            <w:r w:rsidRPr="001E23BC">
              <w:rPr>
                <w:rFonts w:eastAsia="Calibri"/>
                <w:b/>
                <w:bCs/>
                <w:lang w:val="en-US"/>
              </w:rPr>
              <w:t>Mean</w:t>
            </w:r>
          </w:p>
        </w:tc>
        <w:tc>
          <w:tcPr>
            <w:tcW w:w="1060" w:type="dxa"/>
            <w:tcBorders>
              <w:top w:val="single" w:sz="4" w:space="0" w:color="auto"/>
              <w:bottom w:val="single" w:sz="4" w:space="0" w:color="auto"/>
            </w:tcBorders>
          </w:tcPr>
          <w:p w14:paraId="1D738569" w14:textId="77777777" w:rsidR="001E23BC" w:rsidRPr="001E23BC" w:rsidRDefault="001E23BC" w:rsidP="001E23BC">
            <w:pPr>
              <w:jc w:val="center"/>
              <w:rPr>
                <w:rFonts w:eastAsia="Calibri"/>
                <w:b/>
                <w:bCs/>
                <w:lang w:val="en-US"/>
              </w:rPr>
            </w:pPr>
            <w:r w:rsidRPr="001E23BC">
              <w:rPr>
                <w:rFonts w:eastAsia="Calibri"/>
                <w:b/>
                <w:bCs/>
                <w:lang w:val="en-US"/>
              </w:rPr>
              <w:t>SD</w:t>
            </w:r>
          </w:p>
        </w:tc>
      </w:tr>
      <w:tr w:rsidR="001E23BC" w:rsidRPr="001E23BC" w14:paraId="75C62FD1" w14:textId="77777777" w:rsidTr="00DF326B">
        <w:trPr>
          <w:jc w:val="center"/>
        </w:trPr>
        <w:tc>
          <w:tcPr>
            <w:tcW w:w="626" w:type="dxa"/>
            <w:tcBorders>
              <w:top w:val="single" w:sz="4" w:space="0" w:color="auto"/>
            </w:tcBorders>
          </w:tcPr>
          <w:p w14:paraId="54DF5701" w14:textId="77777777" w:rsidR="001E23BC" w:rsidRPr="001E23BC" w:rsidRDefault="001E23BC" w:rsidP="001E23BC">
            <w:pPr>
              <w:jc w:val="center"/>
              <w:rPr>
                <w:rFonts w:eastAsia="Calibri"/>
                <w:lang w:val="en-US"/>
              </w:rPr>
            </w:pPr>
            <w:r w:rsidRPr="001E23BC">
              <w:rPr>
                <w:rFonts w:eastAsia="Calibri"/>
                <w:lang w:val="en-US"/>
              </w:rPr>
              <w:t>1</w:t>
            </w:r>
          </w:p>
        </w:tc>
        <w:tc>
          <w:tcPr>
            <w:tcW w:w="7035" w:type="dxa"/>
            <w:tcBorders>
              <w:top w:val="single" w:sz="4" w:space="0" w:color="auto"/>
            </w:tcBorders>
          </w:tcPr>
          <w:p w14:paraId="1719AB8A" w14:textId="77777777" w:rsidR="001E23BC" w:rsidRPr="001E23BC" w:rsidRDefault="001E23BC" w:rsidP="001E23BC">
            <w:pPr>
              <w:rPr>
                <w:rFonts w:eastAsia="Calibri"/>
                <w:lang w:val="en-US"/>
              </w:rPr>
            </w:pPr>
            <w:r w:rsidRPr="001E23BC">
              <w:rPr>
                <w:rFonts w:eastAsia="Calibri"/>
                <w:lang w:val="en-US"/>
              </w:rPr>
              <w:t>ChatGPT makes me lazy to think.</w:t>
            </w:r>
          </w:p>
        </w:tc>
        <w:tc>
          <w:tcPr>
            <w:tcW w:w="1095" w:type="dxa"/>
            <w:tcBorders>
              <w:top w:val="single" w:sz="4" w:space="0" w:color="auto"/>
            </w:tcBorders>
          </w:tcPr>
          <w:p w14:paraId="4ED68F5E" w14:textId="77777777" w:rsidR="001E23BC" w:rsidRPr="001E23BC" w:rsidRDefault="001E23BC" w:rsidP="001E23BC">
            <w:pPr>
              <w:jc w:val="center"/>
              <w:rPr>
                <w:rFonts w:eastAsia="Calibri"/>
                <w:lang w:val="en-US"/>
              </w:rPr>
            </w:pPr>
            <w:r w:rsidRPr="001E23BC">
              <w:rPr>
                <w:rFonts w:eastAsia="Calibri"/>
                <w:lang w:val="en-US"/>
              </w:rPr>
              <w:t>2.80</w:t>
            </w:r>
          </w:p>
        </w:tc>
        <w:tc>
          <w:tcPr>
            <w:tcW w:w="1060" w:type="dxa"/>
            <w:tcBorders>
              <w:top w:val="single" w:sz="4" w:space="0" w:color="auto"/>
            </w:tcBorders>
          </w:tcPr>
          <w:p w14:paraId="1846F8DF" w14:textId="77777777" w:rsidR="001E23BC" w:rsidRPr="001E23BC" w:rsidRDefault="001E23BC" w:rsidP="001E23BC">
            <w:pPr>
              <w:jc w:val="center"/>
              <w:rPr>
                <w:rFonts w:eastAsia="Calibri"/>
                <w:lang w:val="en-US"/>
              </w:rPr>
            </w:pPr>
            <w:r w:rsidRPr="001E23BC">
              <w:rPr>
                <w:rFonts w:eastAsia="Calibri"/>
                <w:lang w:val="en-US"/>
              </w:rPr>
              <w:t>1.08</w:t>
            </w:r>
          </w:p>
        </w:tc>
      </w:tr>
      <w:tr w:rsidR="001E23BC" w:rsidRPr="001E23BC" w14:paraId="13954043" w14:textId="77777777" w:rsidTr="00DF326B">
        <w:trPr>
          <w:jc w:val="center"/>
        </w:trPr>
        <w:tc>
          <w:tcPr>
            <w:tcW w:w="626" w:type="dxa"/>
          </w:tcPr>
          <w:p w14:paraId="4F255697" w14:textId="77777777" w:rsidR="001E23BC" w:rsidRPr="001E23BC" w:rsidRDefault="001E23BC" w:rsidP="001E23BC">
            <w:pPr>
              <w:jc w:val="center"/>
              <w:rPr>
                <w:rFonts w:eastAsia="Calibri"/>
                <w:lang w:val="en-US"/>
              </w:rPr>
            </w:pPr>
            <w:r w:rsidRPr="001E23BC">
              <w:rPr>
                <w:rFonts w:eastAsia="Calibri"/>
                <w:lang w:val="en-US"/>
              </w:rPr>
              <w:t>2</w:t>
            </w:r>
          </w:p>
        </w:tc>
        <w:tc>
          <w:tcPr>
            <w:tcW w:w="7035" w:type="dxa"/>
          </w:tcPr>
          <w:p w14:paraId="6677CDD2" w14:textId="77777777" w:rsidR="001E23BC" w:rsidRPr="001E23BC" w:rsidRDefault="001E23BC" w:rsidP="001E23BC">
            <w:pPr>
              <w:rPr>
                <w:rFonts w:eastAsia="Calibri"/>
                <w:lang w:val="en-US"/>
              </w:rPr>
            </w:pPr>
            <w:r w:rsidRPr="001E23BC">
              <w:rPr>
                <w:rFonts w:eastAsia="Calibri"/>
                <w:lang w:val="en-US"/>
              </w:rPr>
              <w:t>ChatGPT provides unreliable information on certain topics.</w:t>
            </w:r>
          </w:p>
        </w:tc>
        <w:tc>
          <w:tcPr>
            <w:tcW w:w="1095" w:type="dxa"/>
          </w:tcPr>
          <w:p w14:paraId="1D1FF1DE" w14:textId="77777777" w:rsidR="001E23BC" w:rsidRPr="001E23BC" w:rsidRDefault="001E23BC" w:rsidP="001E23BC">
            <w:pPr>
              <w:jc w:val="center"/>
              <w:rPr>
                <w:rFonts w:eastAsia="Calibri"/>
                <w:lang w:val="en-US"/>
              </w:rPr>
            </w:pPr>
            <w:r w:rsidRPr="001E23BC">
              <w:rPr>
                <w:rFonts w:eastAsia="Calibri"/>
                <w:lang w:val="en-US"/>
              </w:rPr>
              <w:t>2.61</w:t>
            </w:r>
          </w:p>
        </w:tc>
        <w:tc>
          <w:tcPr>
            <w:tcW w:w="1060" w:type="dxa"/>
          </w:tcPr>
          <w:p w14:paraId="6D8E9FCC" w14:textId="77777777" w:rsidR="001E23BC" w:rsidRPr="001E23BC" w:rsidRDefault="001E23BC" w:rsidP="001E23BC">
            <w:pPr>
              <w:jc w:val="center"/>
              <w:rPr>
                <w:rFonts w:eastAsia="Calibri"/>
                <w:lang w:val="en-US"/>
              </w:rPr>
            </w:pPr>
            <w:r w:rsidRPr="001E23BC">
              <w:rPr>
                <w:rFonts w:eastAsia="Calibri"/>
                <w:lang w:val="en-US"/>
              </w:rPr>
              <w:t>0.87</w:t>
            </w:r>
          </w:p>
        </w:tc>
      </w:tr>
      <w:tr w:rsidR="001E23BC" w:rsidRPr="001E23BC" w14:paraId="0AA4EE19" w14:textId="77777777" w:rsidTr="00DF326B">
        <w:trPr>
          <w:jc w:val="center"/>
        </w:trPr>
        <w:tc>
          <w:tcPr>
            <w:tcW w:w="626" w:type="dxa"/>
          </w:tcPr>
          <w:p w14:paraId="5FCEF439" w14:textId="77777777" w:rsidR="001E23BC" w:rsidRPr="001E23BC" w:rsidRDefault="001E23BC" w:rsidP="001E23BC">
            <w:pPr>
              <w:jc w:val="center"/>
              <w:rPr>
                <w:rFonts w:eastAsia="Calibri"/>
                <w:lang w:val="en-US"/>
              </w:rPr>
            </w:pPr>
            <w:r w:rsidRPr="001E23BC">
              <w:rPr>
                <w:rFonts w:eastAsia="Calibri"/>
                <w:lang w:val="en-US"/>
              </w:rPr>
              <w:t>3</w:t>
            </w:r>
          </w:p>
        </w:tc>
        <w:tc>
          <w:tcPr>
            <w:tcW w:w="7035" w:type="dxa"/>
          </w:tcPr>
          <w:p w14:paraId="217C1D27" w14:textId="77777777" w:rsidR="001E23BC" w:rsidRPr="001E23BC" w:rsidRDefault="001E23BC" w:rsidP="001E23BC">
            <w:pPr>
              <w:rPr>
                <w:rFonts w:eastAsia="Calibri"/>
                <w:lang w:val="en-US"/>
              </w:rPr>
            </w:pPr>
            <w:r w:rsidRPr="001E23BC">
              <w:rPr>
                <w:rFonts w:eastAsia="Calibri"/>
                <w:lang w:val="en-US"/>
              </w:rPr>
              <w:t>ChatGPT can produce inaccurate or false factual references.</w:t>
            </w:r>
          </w:p>
        </w:tc>
        <w:tc>
          <w:tcPr>
            <w:tcW w:w="1095" w:type="dxa"/>
          </w:tcPr>
          <w:p w14:paraId="317730F8" w14:textId="77777777" w:rsidR="001E23BC" w:rsidRPr="001E23BC" w:rsidRDefault="001E23BC" w:rsidP="001E23BC">
            <w:pPr>
              <w:jc w:val="center"/>
              <w:rPr>
                <w:rFonts w:eastAsia="Calibri"/>
                <w:lang w:val="en-US"/>
              </w:rPr>
            </w:pPr>
            <w:r w:rsidRPr="001E23BC">
              <w:rPr>
                <w:rFonts w:eastAsia="Calibri"/>
                <w:lang w:val="en-US"/>
              </w:rPr>
              <w:t>2.51</w:t>
            </w:r>
          </w:p>
        </w:tc>
        <w:tc>
          <w:tcPr>
            <w:tcW w:w="1060" w:type="dxa"/>
          </w:tcPr>
          <w:p w14:paraId="449E5EBA" w14:textId="77777777" w:rsidR="001E23BC" w:rsidRPr="001E23BC" w:rsidRDefault="001E23BC" w:rsidP="001E23BC">
            <w:pPr>
              <w:jc w:val="center"/>
              <w:rPr>
                <w:rFonts w:eastAsia="Calibri"/>
                <w:lang w:val="en-US"/>
              </w:rPr>
            </w:pPr>
            <w:r w:rsidRPr="001E23BC">
              <w:rPr>
                <w:rFonts w:eastAsia="Calibri"/>
                <w:lang w:val="en-US"/>
              </w:rPr>
              <w:t>0.84</w:t>
            </w:r>
          </w:p>
        </w:tc>
      </w:tr>
      <w:tr w:rsidR="001E23BC" w:rsidRPr="001E23BC" w14:paraId="2AFF88C4" w14:textId="77777777" w:rsidTr="00DF326B">
        <w:trPr>
          <w:jc w:val="center"/>
        </w:trPr>
        <w:tc>
          <w:tcPr>
            <w:tcW w:w="626" w:type="dxa"/>
          </w:tcPr>
          <w:p w14:paraId="744EF777" w14:textId="77777777" w:rsidR="001E23BC" w:rsidRPr="001E23BC" w:rsidRDefault="001E23BC" w:rsidP="001E23BC">
            <w:pPr>
              <w:jc w:val="center"/>
              <w:rPr>
                <w:rFonts w:eastAsia="Calibri"/>
                <w:lang w:val="en-US"/>
              </w:rPr>
            </w:pPr>
            <w:r w:rsidRPr="001E23BC">
              <w:rPr>
                <w:rFonts w:eastAsia="Calibri"/>
                <w:lang w:val="en-US"/>
              </w:rPr>
              <w:t>4</w:t>
            </w:r>
          </w:p>
        </w:tc>
        <w:tc>
          <w:tcPr>
            <w:tcW w:w="7035" w:type="dxa"/>
          </w:tcPr>
          <w:p w14:paraId="14788DE3" w14:textId="77777777" w:rsidR="001E23BC" w:rsidRPr="001E23BC" w:rsidRDefault="001E23BC" w:rsidP="001E23BC">
            <w:pPr>
              <w:rPr>
                <w:rFonts w:eastAsia="Calibri"/>
                <w:lang w:val="en-US"/>
              </w:rPr>
            </w:pPr>
            <w:r w:rsidRPr="001E23BC">
              <w:rPr>
                <w:rFonts w:eastAsia="Calibri"/>
                <w:lang w:val="en-US"/>
              </w:rPr>
              <w:t>ChatGPT is unable to cite sources accurately.</w:t>
            </w:r>
          </w:p>
        </w:tc>
        <w:tc>
          <w:tcPr>
            <w:tcW w:w="1095" w:type="dxa"/>
          </w:tcPr>
          <w:p w14:paraId="6FE80877" w14:textId="77777777" w:rsidR="001E23BC" w:rsidRPr="001E23BC" w:rsidRDefault="001E23BC" w:rsidP="001E23BC">
            <w:pPr>
              <w:jc w:val="center"/>
              <w:rPr>
                <w:rFonts w:eastAsia="Calibri"/>
                <w:lang w:val="en-US"/>
              </w:rPr>
            </w:pPr>
            <w:r w:rsidRPr="001E23BC">
              <w:rPr>
                <w:rFonts w:eastAsia="Calibri"/>
                <w:lang w:val="en-US"/>
              </w:rPr>
              <w:t>2.62</w:t>
            </w:r>
          </w:p>
        </w:tc>
        <w:tc>
          <w:tcPr>
            <w:tcW w:w="1060" w:type="dxa"/>
          </w:tcPr>
          <w:p w14:paraId="3399B69E" w14:textId="77777777" w:rsidR="001E23BC" w:rsidRPr="001E23BC" w:rsidRDefault="001E23BC" w:rsidP="001E23BC">
            <w:pPr>
              <w:jc w:val="center"/>
              <w:rPr>
                <w:rFonts w:eastAsia="Calibri"/>
                <w:lang w:val="en-US"/>
              </w:rPr>
            </w:pPr>
            <w:r w:rsidRPr="001E23BC">
              <w:rPr>
                <w:rFonts w:eastAsia="Calibri"/>
                <w:lang w:val="en-US"/>
              </w:rPr>
              <w:t>0.79</w:t>
            </w:r>
          </w:p>
        </w:tc>
      </w:tr>
      <w:tr w:rsidR="001E23BC" w:rsidRPr="001E23BC" w14:paraId="3E0B6A08" w14:textId="77777777" w:rsidTr="00DF326B">
        <w:trPr>
          <w:jc w:val="center"/>
        </w:trPr>
        <w:tc>
          <w:tcPr>
            <w:tcW w:w="626" w:type="dxa"/>
          </w:tcPr>
          <w:p w14:paraId="282E97FA" w14:textId="77777777" w:rsidR="001E23BC" w:rsidRPr="001E23BC" w:rsidRDefault="001E23BC" w:rsidP="001E23BC">
            <w:pPr>
              <w:jc w:val="center"/>
              <w:rPr>
                <w:rFonts w:eastAsia="Calibri"/>
                <w:lang w:val="en-US"/>
              </w:rPr>
            </w:pPr>
            <w:r w:rsidRPr="001E23BC">
              <w:rPr>
                <w:rFonts w:eastAsia="Calibri"/>
                <w:lang w:val="en-US"/>
              </w:rPr>
              <w:t>5</w:t>
            </w:r>
          </w:p>
        </w:tc>
        <w:tc>
          <w:tcPr>
            <w:tcW w:w="7035" w:type="dxa"/>
          </w:tcPr>
          <w:p w14:paraId="1E892452" w14:textId="77777777" w:rsidR="001E23BC" w:rsidRPr="001E23BC" w:rsidRDefault="001E23BC" w:rsidP="001E23BC">
            <w:pPr>
              <w:rPr>
                <w:rFonts w:eastAsia="Calibri"/>
                <w:lang w:val="en-US"/>
              </w:rPr>
            </w:pPr>
            <w:r w:rsidRPr="001E23BC">
              <w:rPr>
                <w:rFonts w:eastAsia="Calibri"/>
                <w:lang w:val="en-US"/>
              </w:rPr>
              <w:t>ChatGPT can produce unrelated responses after several paragraphs.</w:t>
            </w:r>
          </w:p>
        </w:tc>
        <w:tc>
          <w:tcPr>
            <w:tcW w:w="1095" w:type="dxa"/>
          </w:tcPr>
          <w:p w14:paraId="0E4310BE" w14:textId="77777777" w:rsidR="001E23BC" w:rsidRPr="001E23BC" w:rsidRDefault="001E23BC" w:rsidP="001E23BC">
            <w:pPr>
              <w:jc w:val="center"/>
              <w:rPr>
                <w:rFonts w:eastAsia="Calibri"/>
                <w:lang w:val="en-US"/>
              </w:rPr>
            </w:pPr>
            <w:r w:rsidRPr="001E23BC">
              <w:rPr>
                <w:rFonts w:eastAsia="Calibri"/>
                <w:lang w:val="en-US"/>
              </w:rPr>
              <w:t>2.59</w:t>
            </w:r>
          </w:p>
        </w:tc>
        <w:tc>
          <w:tcPr>
            <w:tcW w:w="1060" w:type="dxa"/>
          </w:tcPr>
          <w:p w14:paraId="3DE61048" w14:textId="77777777" w:rsidR="001E23BC" w:rsidRPr="001E23BC" w:rsidRDefault="001E23BC" w:rsidP="001E23BC">
            <w:pPr>
              <w:jc w:val="center"/>
              <w:rPr>
                <w:rFonts w:eastAsia="Calibri"/>
                <w:lang w:val="en-US"/>
              </w:rPr>
            </w:pPr>
            <w:r w:rsidRPr="001E23BC">
              <w:rPr>
                <w:rFonts w:eastAsia="Calibri"/>
                <w:lang w:val="en-US"/>
              </w:rPr>
              <w:t>0.83</w:t>
            </w:r>
          </w:p>
        </w:tc>
      </w:tr>
      <w:tr w:rsidR="001E23BC" w:rsidRPr="001E23BC" w14:paraId="3056D986" w14:textId="77777777" w:rsidTr="00DF326B">
        <w:trPr>
          <w:jc w:val="center"/>
        </w:trPr>
        <w:tc>
          <w:tcPr>
            <w:tcW w:w="626" w:type="dxa"/>
            <w:tcBorders>
              <w:bottom w:val="single" w:sz="4" w:space="0" w:color="000000"/>
            </w:tcBorders>
          </w:tcPr>
          <w:p w14:paraId="56EF8082" w14:textId="77777777" w:rsidR="001E23BC" w:rsidRPr="001E23BC" w:rsidRDefault="001E23BC" w:rsidP="001E23BC">
            <w:pPr>
              <w:jc w:val="center"/>
              <w:rPr>
                <w:rFonts w:eastAsia="Calibri"/>
                <w:lang w:val="en-US"/>
              </w:rPr>
            </w:pPr>
            <w:r w:rsidRPr="001E23BC">
              <w:rPr>
                <w:rFonts w:eastAsia="Calibri"/>
                <w:lang w:val="en-US"/>
              </w:rPr>
              <w:t>6</w:t>
            </w:r>
          </w:p>
        </w:tc>
        <w:tc>
          <w:tcPr>
            <w:tcW w:w="7035" w:type="dxa"/>
            <w:tcBorders>
              <w:bottom w:val="single" w:sz="4" w:space="0" w:color="000000"/>
            </w:tcBorders>
          </w:tcPr>
          <w:p w14:paraId="3D21DFA2" w14:textId="77777777" w:rsidR="001E23BC" w:rsidRPr="001E23BC" w:rsidRDefault="001E23BC" w:rsidP="001E23BC">
            <w:pPr>
              <w:rPr>
                <w:rFonts w:eastAsia="Calibri"/>
                <w:lang w:val="en-US"/>
              </w:rPr>
            </w:pPr>
            <w:r w:rsidRPr="001E23BC">
              <w:rPr>
                <w:rFonts w:eastAsia="Calibri"/>
                <w:lang w:val="en-US"/>
              </w:rPr>
              <w:t>ChatGPT is unable to examine quality and reliability of sources.</w:t>
            </w:r>
          </w:p>
        </w:tc>
        <w:tc>
          <w:tcPr>
            <w:tcW w:w="1095" w:type="dxa"/>
            <w:tcBorders>
              <w:bottom w:val="single" w:sz="4" w:space="0" w:color="000000"/>
            </w:tcBorders>
          </w:tcPr>
          <w:p w14:paraId="578D0C9D" w14:textId="77777777" w:rsidR="001E23BC" w:rsidRPr="001E23BC" w:rsidRDefault="001E23BC" w:rsidP="001E23BC">
            <w:pPr>
              <w:jc w:val="center"/>
              <w:rPr>
                <w:rFonts w:eastAsia="Calibri"/>
                <w:lang w:val="en-US"/>
              </w:rPr>
            </w:pPr>
            <w:r w:rsidRPr="001E23BC">
              <w:rPr>
                <w:rFonts w:eastAsia="Calibri"/>
                <w:lang w:val="en-US"/>
              </w:rPr>
              <w:t>2.62</w:t>
            </w:r>
          </w:p>
        </w:tc>
        <w:tc>
          <w:tcPr>
            <w:tcW w:w="1060" w:type="dxa"/>
            <w:tcBorders>
              <w:bottom w:val="single" w:sz="4" w:space="0" w:color="000000"/>
            </w:tcBorders>
          </w:tcPr>
          <w:p w14:paraId="5929B6CE" w14:textId="77777777" w:rsidR="001E23BC" w:rsidRPr="001E23BC" w:rsidRDefault="001E23BC" w:rsidP="001E23BC">
            <w:pPr>
              <w:jc w:val="center"/>
              <w:rPr>
                <w:rFonts w:eastAsia="Calibri"/>
                <w:lang w:val="en-US"/>
              </w:rPr>
            </w:pPr>
            <w:r w:rsidRPr="001E23BC">
              <w:rPr>
                <w:rFonts w:eastAsia="Calibri"/>
                <w:lang w:val="en-US"/>
              </w:rPr>
              <w:t>0.88</w:t>
            </w:r>
          </w:p>
        </w:tc>
      </w:tr>
      <w:tr w:rsidR="001E23BC" w:rsidRPr="001E23BC" w14:paraId="792BAD9B" w14:textId="77777777" w:rsidTr="00DF326B">
        <w:trPr>
          <w:jc w:val="center"/>
        </w:trPr>
        <w:tc>
          <w:tcPr>
            <w:tcW w:w="626" w:type="dxa"/>
            <w:tcBorders>
              <w:top w:val="single" w:sz="4" w:space="0" w:color="000000"/>
              <w:bottom w:val="single" w:sz="4" w:space="0" w:color="auto"/>
            </w:tcBorders>
          </w:tcPr>
          <w:p w14:paraId="0EE3B79C" w14:textId="77777777" w:rsidR="001E23BC" w:rsidRPr="001E23BC" w:rsidRDefault="001E23BC" w:rsidP="001E23BC">
            <w:pPr>
              <w:jc w:val="center"/>
              <w:rPr>
                <w:rFonts w:eastAsia="Calibri"/>
                <w:lang w:val="en-US"/>
              </w:rPr>
            </w:pPr>
          </w:p>
        </w:tc>
        <w:tc>
          <w:tcPr>
            <w:tcW w:w="7035" w:type="dxa"/>
            <w:tcBorders>
              <w:top w:val="single" w:sz="4" w:space="0" w:color="000000"/>
              <w:bottom w:val="single" w:sz="4" w:space="0" w:color="auto"/>
            </w:tcBorders>
          </w:tcPr>
          <w:p w14:paraId="51078B8D" w14:textId="77777777" w:rsidR="001E23BC" w:rsidRPr="001E23BC" w:rsidRDefault="001E23BC" w:rsidP="001E23BC">
            <w:pPr>
              <w:rPr>
                <w:rFonts w:eastAsia="Calibri"/>
                <w:lang w:val="en-US"/>
              </w:rPr>
            </w:pPr>
            <w:r w:rsidRPr="001E23BC">
              <w:rPr>
                <w:rFonts w:eastAsia="Calibri"/>
                <w:lang w:val="en-US"/>
              </w:rPr>
              <w:t>Overall mean score</w:t>
            </w:r>
          </w:p>
        </w:tc>
        <w:tc>
          <w:tcPr>
            <w:tcW w:w="1095" w:type="dxa"/>
            <w:tcBorders>
              <w:top w:val="single" w:sz="4" w:space="0" w:color="000000"/>
              <w:bottom w:val="single" w:sz="4" w:space="0" w:color="auto"/>
            </w:tcBorders>
          </w:tcPr>
          <w:p w14:paraId="29817CB0" w14:textId="77777777" w:rsidR="001E23BC" w:rsidRPr="001E23BC" w:rsidRDefault="001E23BC" w:rsidP="001E23BC">
            <w:pPr>
              <w:jc w:val="center"/>
              <w:rPr>
                <w:rFonts w:eastAsia="Calibri"/>
                <w:lang w:val="en-US"/>
              </w:rPr>
            </w:pPr>
            <w:r w:rsidRPr="001E23BC">
              <w:rPr>
                <w:rFonts w:eastAsia="Calibri"/>
                <w:lang w:val="en-US"/>
              </w:rPr>
              <w:t>2.63</w:t>
            </w:r>
          </w:p>
        </w:tc>
        <w:tc>
          <w:tcPr>
            <w:tcW w:w="1060" w:type="dxa"/>
            <w:tcBorders>
              <w:top w:val="single" w:sz="4" w:space="0" w:color="000000"/>
              <w:bottom w:val="single" w:sz="4" w:space="0" w:color="auto"/>
            </w:tcBorders>
          </w:tcPr>
          <w:p w14:paraId="679924F5" w14:textId="77777777" w:rsidR="001E23BC" w:rsidRPr="001E23BC" w:rsidRDefault="001E23BC" w:rsidP="001E23BC">
            <w:pPr>
              <w:jc w:val="center"/>
              <w:rPr>
                <w:rFonts w:eastAsia="Calibri"/>
                <w:lang w:val="en-US"/>
              </w:rPr>
            </w:pPr>
            <w:r w:rsidRPr="001E23BC">
              <w:rPr>
                <w:rFonts w:eastAsia="Calibri"/>
                <w:lang w:val="en-US"/>
              </w:rPr>
              <w:t>0.09</w:t>
            </w:r>
          </w:p>
        </w:tc>
      </w:tr>
    </w:tbl>
    <w:p w14:paraId="1BB01503" w14:textId="77777777" w:rsidR="001E23BC" w:rsidRPr="001E23BC" w:rsidRDefault="001E23BC" w:rsidP="001E23BC">
      <w:pPr>
        <w:spacing w:after="0" w:line="240" w:lineRule="auto"/>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ab/>
      </w:r>
    </w:p>
    <w:p w14:paraId="4D22D7C0"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Table 5 displays the mean scores for six items of the third variable, which is downsides of ChatGPT. The most significant value can be seen at Item No. 3 (mean = 2.51) which signals that most of them agreed that there is a possibility of ChatGPT generating false and inaccurate responses. This item is commented on as the most alarming among the interviewees from Islamic-related course like Diploma in Islamic Studies. According to them, this is a crucial factor because </w:t>
      </w:r>
      <w:r w:rsidRPr="001E23BC">
        <w:rPr>
          <w:rFonts w:ascii="Times New Roman" w:eastAsia="Calibri" w:hAnsi="Times New Roman" w:cs="Times New Roman"/>
          <w:sz w:val="24"/>
          <w:szCs w:val="24"/>
          <w:lang w:val="en-US"/>
        </w:rPr>
        <w:lastRenderedPageBreak/>
        <w:t xml:space="preserve">they always need to verify the authenticity of hadith and Quranic verses, two holy sources in Islam, that were generated by ChatGPT.   </w:t>
      </w:r>
    </w:p>
    <w:p w14:paraId="4CBBBB6A" w14:textId="77777777" w:rsidR="001E23BC" w:rsidRPr="001E23BC" w:rsidRDefault="001E23BC" w:rsidP="001E23BC">
      <w:pPr>
        <w:spacing w:after="0" w:line="240" w:lineRule="auto"/>
        <w:ind w:firstLine="720"/>
        <w:jc w:val="both"/>
        <w:rPr>
          <w:rFonts w:ascii="Times New Roman" w:eastAsia="Calibri" w:hAnsi="Times New Roman" w:cs="Times New Roman"/>
          <w:sz w:val="20"/>
          <w:szCs w:val="20"/>
          <w:lang w:val="en-US"/>
        </w:rPr>
      </w:pPr>
    </w:p>
    <w:p w14:paraId="5911A31B" w14:textId="77777777" w:rsidR="001E23BC" w:rsidRPr="001E23BC" w:rsidRDefault="001E23BC" w:rsidP="001E23BC">
      <w:pPr>
        <w:spacing w:after="0" w:line="240" w:lineRule="auto"/>
        <w:ind w:firstLine="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Another significant value is recorded by Item No. 1 (mean = 2.80), which indicates that the item is the least agreed on compared to the other items. This evidence conveys that the students admit to the fact that using ChatGPT does not discourage them from engaging in their own thinking. This contradicts with research conducted by Sánchez (2023), who found that most of the participants perceived ChatGPT negatively because it impedes their critical-thinking skills with lack of improvement in their research skills. </w:t>
      </w:r>
    </w:p>
    <w:p w14:paraId="14AB153C" w14:textId="77777777" w:rsidR="001E23BC" w:rsidRPr="001E23BC" w:rsidRDefault="001E23BC" w:rsidP="001E23BC">
      <w:pPr>
        <w:spacing w:after="0" w:line="240" w:lineRule="auto"/>
        <w:ind w:firstLine="720"/>
        <w:jc w:val="both"/>
        <w:rPr>
          <w:rFonts w:ascii="Times New Roman" w:eastAsia="Calibri" w:hAnsi="Times New Roman" w:cs="Times New Roman"/>
          <w:sz w:val="20"/>
          <w:szCs w:val="20"/>
          <w:lang w:val="en-US"/>
        </w:rPr>
      </w:pPr>
    </w:p>
    <w:p w14:paraId="025A4AC9" w14:textId="77777777" w:rsidR="001E23BC" w:rsidRPr="001E23BC" w:rsidRDefault="001E23BC" w:rsidP="001E23BC">
      <w:pPr>
        <w:spacing w:after="0" w:line="240" w:lineRule="auto"/>
        <w:ind w:firstLine="720"/>
        <w:jc w:val="both"/>
        <w:rPr>
          <w:rFonts w:ascii="Times New Roman" w:eastAsia="Calibri" w:hAnsi="Times New Roman" w:cs="Times New Roman"/>
          <w:b/>
          <w:bCs/>
          <w:sz w:val="24"/>
          <w:szCs w:val="24"/>
          <w:lang w:val="en-US"/>
        </w:rPr>
      </w:pPr>
      <w:r w:rsidRPr="001E23BC">
        <w:rPr>
          <w:rFonts w:ascii="Times New Roman" w:eastAsia="Calibri" w:hAnsi="Times New Roman" w:cs="Times New Roman"/>
          <w:sz w:val="24"/>
          <w:szCs w:val="24"/>
          <w:lang w:val="en-US"/>
        </w:rPr>
        <w:t xml:space="preserve">Based on the displayed data on the downsides of ChatGPT, students’ overall perception on ChatGPT is positive (overall mean score = 2.63), </w:t>
      </w:r>
      <w:proofErr w:type="spellStart"/>
      <w:r w:rsidRPr="001E23BC">
        <w:rPr>
          <w:rFonts w:ascii="Times New Roman" w:eastAsia="Calibri" w:hAnsi="Times New Roman" w:cs="Times New Roman"/>
          <w:sz w:val="24"/>
          <w:szCs w:val="24"/>
          <w:lang w:val="en-US"/>
        </w:rPr>
        <w:t>signalling</w:t>
      </w:r>
      <w:proofErr w:type="spellEnd"/>
      <w:r w:rsidRPr="001E23BC">
        <w:rPr>
          <w:rFonts w:ascii="Times New Roman" w:eastAsia="Calibri" w:hAnsi="Times New Roman" w:cs="Times New Roman"/>
          <w:sz w:val="24"/>
          <w:szCs w:val="24"/>
          <w:lang w:val="en-US"/>
        </w:rPr>
        <w:t xml:space="preserve"> their awareness that ChatGPT poses some negative effects on them as users.</w:t>
      </w:r>
    </w:p>
    <w:p w14:paraId="5CF3A608" w14:textId="77777777" w:rsidR="001E23BC" w:rsidRPr="001E23BC" w:rsidRDefault="001E23BC" w:rsidP="001E23BC">
      <w:pPr>
        <w:spacing w:after="0" w:line="240" w:lineRule="auto"/>
        <w:jc w:val="both"/>
        <w:rPr>
          <w:rFonts w:ascii="Times New Roman" w:eastAsia="Calibri" w:hAnsi="Times New Roman" w:cs="Times New Roman"/>
          <w:b/>
          <w:bCs/>
          <w:sz w:val="20"/>
          <w:szCs w:val="20"/>
          <w:lang w:val="en-US"/>
        </w:rPr>
      </w:pPr>
    </w:p>
    <w:p w14:paraId="0A3576C6" w14:textId="77777777" w:rsidR="001E23BC" w:rsidRPr="001E23BC" w:rsidRDefault="001E23BC" w:rsidP="001E23BC">
      <w:pPr>
        <w:spacing w:after="0" w:line="240" w:lineRule="auto"/>
        <w:jc w:val="both"/>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t>Conclusion</w:t>
      </w:r>
    </w:p>
    <w:p w14:paraId="401A49B2" w14:textId="77777777" w:rsidR="001E23BC" w:rsidRPr="001E23BC" w:rsidRDefault="001E23BC" w:rsidP="001E23BC">
      <w:pPr>
        <w:spacing w:after="0" w:line="240" w:lineRule="auto"/>
        <w:jc w:val="both"/>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br/>
      </w:r>
      <w:r w:rsidRPr="001E23BC">
        <w:rPr>
          <w:rFonts w:ascii="Times New Roman" w:eastAsia="Calibri" w:hAnsi="Times New Roman" w:cs="Times New Roman"/>
          <w:sz w:val="24"/>
          <w:szCs w:val="24"/>
          <w:lang w:val="en-US"/>
        </w:rPr>
        <w:t>In conclusion, this research sheds light on the diverse perceptions of Malaysian university students regarding the utilization of ChatGPT in academic tasks. While the findings indicate a spectrum of attitudes towards ChatGPT, it is evident that ChatGPT is perceived positively in terms of usefulness but the drawbacks are acknowledged by the students. On one hand, students view ChatGPT positively as it provides quick responses, saves time, and provides information in diverse fields. They appreciate its convenience, accessibility, and ability to support their educational tasks. On the other hand, there are concerns raised by students regarding the potential drawbacks of ChatGPT, including authenticity of information. Additionally, it is quite alarming that excessive reliance on ChatGPT may hinder the development of critical thinking and problem-solving skills among students. Thus, while ChatGPT presents opportunities for improving educational practices, it is crucial for educators and policymakers to address the multifaceted perceptions and concerns of students to ensure its responsible and effective integration into Malaysian higher education.</w:t>
      </w:r>
    </w:p>
    <w:p w14:paraId="4B89FB3E" w14:textId="77777777" w:rsidR="001E23BC" w:rsidRPr="001E23BC" w:rsidRDefault="001E23BC" w:rsidP="001E23BC">
      <w:pPr>
        <w:spacing w:after="0" w:line="240" w:lineRule="auto"/>
        <w:jc w:val="both"/>
        <w:rPr>
          <w:rFonts w:ascii="Times New Roman" w:eastAsia="Calibri" w:hAnsi="Times New Roman" w:cs="Times New Roman"/>
          <w:color w:val="000000"/>
          <w:sz w:val="20"/>
          <w:szCs w:val="20"/>
          <w:lang w:eastAsia="en-MY"/>
          <w14:ligatures w14:val="none"/>
        </w:rPr>
      </w:pPr>
      <w:r w:rsidRPr="001E23BC">
        <w:rPr>
          <w:rFonts w:ascii="Times New Roman" w:eastAsia="Calibri" w:hAnsi="Times New Roman" w:cs="Times New Roman"/>
          <w:color w:val="000000"/>
          <w:sz w:val="24"/>
          <w:szCs w:val="24"/>
          <w:lang w:eastAsia="en-MY"/>
          <w14:ligatures w14:val="none"/>
        </w:rPr>
        <w:t xml:space="preserve"> </w:t>
      </w:r>
    </w:p>
    <w:p w14:paraId="0778619A" w14:textId="77777777" w:rsidR="001E23BC" w:rsidRPr="001E23BC" w:rsidRDefault="001E23BC" w:rsidP="001E23BC">
      <w:pPr>
        <w:spacing w:after="0" w:line="240" w:lineRule="auto"/>
        <w:rPr>
          <w:rFonts w:ascii="Times New Roman" w:eastAsia="Calibri" w:hAnsi="Times New Roman" w:cs="Times New Roman"/>
          <w:b/>
          <w:bCs/>
          <w:sz w:val="24"/>
          <w:szCs w:val="24"/>
          <w:lang w:val="en-US"/>
        </w:rPr>
      </w:pPr>
      <w:r w:rsidRPr="001E23BC">
        <w:rPr>
          <w:rFonts w:ascii="Times New Roman" w:eastAsia="Calibri" w:hAnsi="Times New Roman" w:cs="Times New Roman"/>
          <w:b/>
          <w:bCs/>
          <w:sz w:val="24"/>
          <w:szCs w:val="24"/>
          <w:lang w:val="en-US"/>
        </w:rPr>
        <w:t>References</w:t>
      </w:r>
    </w:p>
    <w:p w14:paraId="30450FE3" w14:textId="77777777" w:rsidR="001E23BC" w:rsidRPr="001E23BC" w:rsidRDefault="001E23BC" w:rsidP="001E23BC">
      <w:pPr>
        <w:spacing w:after="0" w:line="240" w:lineRule="auto"/>
        <w:rPr>
          <w:rFonts w:ascii="Times New Roman" w:eastAsia="Calibri" w:hAnsi="Times New Roman" w:cs="Times New Roman"/>
          <w:b/>
          <w:bCs/>
          <w:sz w:val="20"/>
          <w:szCs w:val="20"/>
          <w:lang w:val="en-US"/>
        </w:rPr>
      </w:pPr>
    </w:p>
    <w:p w14:paraId="647F411E"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Abouammoh</w:t>
      </w:r>
      <w:proofErr w:type="spellEnd"/>
      <w:r w:rsidRPr="001E23BC">
        <w:rPr>
          <w:rFonts w:ascii="Times New Roman" w:eastAsia="Calibri" w:hAnsi="Times New Roman" w:cs="Times New Roman"/>
          <w:sz w:val="24"/>
          <w:szCs w:val="24"/>
          <w:lang w:val="en-US"/>
        </w:rPr>
        <w:t xml:space="preserve">, N., Alhasan, K., Raina, R., Malki, K. A., </w:t>
      </w:r>
      <w:proofErr w:type="spellStart"/>
      <w:r w:rsidRPr="001E23BC">
        <w:rPr>
          <w:rFonts w:ascii="Times New Roman" w:eastAsia="Calibri" w:hAnsi="Times New Roman" w:cs="Times New Roman"/>
          <w:sz w:val="24"/>
          <w:szCs w:val="24"/>
          <w:lang w:val="en-US"/>
        </w:rPr>
        <w:t>Aljamaan</w:t>
      </w:r>
      <w:proofErr w:type="spellEnd"/>
      <w:r w:rsidRPr="001E23BC">
        <w:rPr>
          <w:rFonts w:ascii="Times New Roman" w:eastAsia="Calibri" w:hAnsi="Times New Roman" w:cs="Times New Roman"/>
          <w:sz w:val="24"/>
          <w:szCs w:val="24"/>
          <w:lang w:val="en-US"/>
        </w:rPr>
        <w:t xml:space="preserve">, F., Tamimi, I., &amp; </w:t>
      </w:r>
      <w:proofErr w:type="spellStart"/>
      <w:r w:rsidRPr="001E23BC">
        <w:rPr>
          <w:rFonts w:ascii="Times New Roman" w:eastAsia="Calibri" w:hAnsi="Times New Roman" w:cs="Times New Roman"/>
          <w:sz w:val="24"/>
          <w:szCs w:val="24"/>
          <w:lang w:val="en-US"/>
        </w:rPr>
        <w:t>Temsah</w:t>
      </w:r>
      <w:proofErr w:type="spellEnd"/>
      <w:r w:rsidRPr="001E23BC">
        <w:rPr>
          <w:rFonts w:ascii="Times New Roman" w:eastAsia="Calibri" w:hAnsi="Times New Roman" w:cs="Times New Roman"/>
          <w:sz w:val="24"/>
          <w:szCs w:val="24"/>
          <w:lang w:val="en-US"/>
        </w:rPr>
        <w:t>, M. H. (2023). Exploring perceptions and experiences of ChatGPT in medical education: A qualitative study among medical college faculty and students in Saudi Arabia. </w:t>
      </w:r>
      <w:proofErr w:type="spellStart"/>
      <w:r w:rsidRPr="001E23BC">
        <w:rPr>
          <w:rFonts w:ascii="Times New Roman" w:eastAsia="Calibri" w:hAnsi="Times New Roman" w:cs="Times New Roman"/>
          <w:i/>
          <w:iCs/>
          <w:sz w:val="24"/>
          <w:szCs w:val="24"/>
          <w:lang w:val="en-US"/>
        </w:rPr>
        <w:t>medRxiv</w:t>
      </w:r>
      <w:proofErr w:type="spellEnd"/>
      <w:r w:rsidRPr="001E23BC">
        <w:rPr>
          <w:rFonts w:ascii="Times New Roman" w:eastAsia="Calibri" w:hAnsi="Times New Roman" w:cs="Times New Roman"/>
          <w:sz w:val="24"/>
          <w:szCs w:val="24"/>
          <w:lang w:val="en-US"/>
        </w:rPr>
        <w:t>, 2023-07.</w:t>
      </w:r>
    </w:p>
    <w:p w14:paraId="00F20AF2"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609AA0BB"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Ab Hamid, E. A. H., </w:t>
      </w:r>
      <w:proofErr w:type="spellStart"/>
      <w:r w:rsidRPr="001E23BC">
        <w:rPr>
          <w:rFonts w:ascii="Times New Roman" w:eastAsia="Calibri" w:hAnsi="Times New Roman" w:cs="Times New Roman"/>
          <w:sz w:val="24"/>
          <w:szCs w:val="24"/>
          <w:lang w:val="en-US"/>
        </w:rPr>
        <w:t>Maskur</w:t>
      </w:r>
      <w:proofErr w:type="spellEnd"/>
      <w:r w:rsidRPr="001E23BC">
        <w:rPr>
          <w:rFonts w:ascii="Times New Roman" w:eastAsia="Calibri" w:hAnsi="Times New Roman" w:cs="Times New Roman"/>
          <w:sz w:val="24"/>
          <w:szCs w:val="24"/>
          <w:lang w:val="en-US"/>
        </w:rPr>
        <w:t>, H., &amp; Mutalib, R. A. (2023). The use of ChatGPT applications in learning: Impact on understanding and student engagement in TVET Institutions. </w:t>
      </w:r>
      <w:r w:rsidRPr="001E23BC">
        <w:rPr>
          <w:rFonts w:ascii="Times New Roman" w:eastAsia="Calibri" w:hAnsi="Times New Roman" w:cs="Times New Roman"/>
          <w:i/>
          <w:iCs/>
          <w:sz w:val="24"/>
          <w:szCs w:val="24"/>
          <w:lang w:val="en-US"/>
        </w:rPr>
        <w:t>Malaysian Journal of Information and Communication Technology (</w:t>
      </w:r>
      <w:proofErr w:type="spellStart"/>
      <w:r w:rsidRPr="001E23BC">
        <w:rPr>
          <w:rFonts w:ascii="Times New Roman" w:eastAsia="Calibri" w:hAnsi="Times New Roman" w:cs="Times New Roman"/>
          <w:i/>
          <w:iCs/>
          <w:sz w:val="24"/>
          <w:szCs w:val="24"/>
          <w:lang w:val="en-US"/>
        </w:rPr>
        <w:t>MyJICT</w:t>
      </w:r>
      <w:proofErr w:type="spellEnd"/>
      <w:r w:rsidRPr="001E23BC">
        <w:rPr>
          <w:rFonts w:ascii="Times New Roman" w:eastAsia="Calibri" w:hAnsi="Times New Roman" w:cs="Times New Roman"/>
          <w:i/>
          <w:iCs/>
          <w:sz w:val="24"/>
          <w:szCs w:val="24"/>
          <w:lang w:val="en-US"/>
        </w:rPr>
        <w:t>)</w:t>
      </w:r>
      <w:r w:rsidRPr="001E23BC">
        <w:rPr>
          <w:rFonts w:ascii="Times New Roman" w:eastAsia="Calibri" w:hAnsi="Times New Roman" w:cs="Times New Roman"/>
          <w:sz w:val="24"/>
          <w:szCs w:val="24"/>
          <w:lang w:val="en-US"/>
        </w:rPr>
        <w:t>, 78-87.</w:t>
      </w:r>
    </w:p>
    <w:p w14:paraId="27151654"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6F066523"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Al-</w:t>
      </w:r>
      <w:proofErr w:type="spellStart"/>
      <w:r w:rsidRPr="001E23BC">
        <w:rPr>
          <w:rFonts w:ascii="Times New Roman" w:eastAsia="Calibri" w:hAnsi="Times New Roman" w:cs="Times New Roman"/>
          <w:sz w:val="24"/>
          <w:szCs w:val="24"/>
          <w:lang w:val="en-US"/>
        </w:rPr>
        <w:t>khresheh</w:t>
      </w:r>
      <w:proofErr w:type="spellEnd"/>
      <w:r w:rsidRPr="001E23BC">
        <w:rPr>
          <w:rFonts w:ascii="Times New Roman" w:eastAsia="Calibri" w:hAnsi="Times New Roman" w:cs="Times New Roman"/>
          <w:sz w:val="24"/>
          <w:szCs w:val="24"/>
          <w:lang w:val="en-US"/>
        </w:rPr>
        <w:t>, M. H. (2024). Bridging technology and pedagogy from a global lens: Teachers’ perspectives on integrating ChatGPT in English language teaching. </w:t>
      </w:r>
      <w:r w:rsidRPr="001E23BC">
        <w:rPr>
          <w:rFonts w:ascii="Times New Roman" w:eastAsia="Calibri" w:hAnsi="Times New Roman" w:cs="Times New Roman"/>
          <w:i/>
          <w:iCs/>
          <w:sz w:val="24"/>
          <w:szCs w:val="24"/>
          <w:lang w:val="en-US"/>
        </w:rPr>
        <w:t>Computers and Education: Artificial Intelligence</w:t>
      </w:r>
      <w:r w:rsidRPr="001E23BC">
        <w:rPr>
          <w:rFonts w:ascii="Times New Roman" w:eastAsia="Calibri" w:hAnsi="Times New Roman" w:cs="Times New Roman"/>
          <w:sz w:val="24"/>
          <w:szCs w:val="24"/>
          <w:lang w:val="en-US"/>
        </w:rPr>
        <w:t>, 6, 100218.</w:t>
      </w:r>
    </w:p>
    <w:p w14:paraId="6362DAA3"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626A80D8"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Chukwuere</w:t>
      </w:r>
      <w:proofErr w:type="spellEnd"/>
      <w:r w:rsidRPr="001E23BC">
        <w:rPr>
          <w:rFonts w:ascii="Times New Roman" w:eastAsia="Calibri" w:hAnsi="Times New Roman" w:cs="Times New Roman"/>
          <w:sz w:val="24"/>
          <w:szCs w:val="24"/>
          <w:lang w:val="en-US"/>
        </w:rPr>
        <w:t>, J. E. (2024). Today's academic research: The role of ChatGPT writing. </w:t>
      </w:r>
      <w:r w:rsidRPr="001E23BC">
        <w:rPr>
          <w:rFonts w:ascii="Times New Roman" w:eastAsia="Calibri" w:hAnsi="Times New Roman" w:cs="Times New Roman"/>
          <w:i/>
          <w:iCs/>
          <w:sz w:val="24"/>
          <w:szCs w:val="24"/>
          <w:lang w:val="en-US"/>
        </w:rPr>
        <w:t>Journal of Information Systems and Informatics, 6</w:t>
      </w:r>
      <w:r w:rsidRPr="001E23BC">
        <w:rPr>
          <w:rFonts w:ascii="Times New Roman" w:eastAsia="Calibri" w:hAnsi="Times New Roman" w:cs="Times New Roman"/>
          <w:sz w:val="24"/>
          <w:szCs w:val="24"/>
          <w:lang w:val="en-US"/>
        </w:rPr>
        <w:t>(1), 30-46.</w:t>
      </w:r>
    </w:p>
    <w:p w14:paraId="2ADDD24F" w14:textId="77777777" w:rsidR="001E23BC" w:rsidRPr="001E23BC" w:rsidRDefault="001E23BC" w:rsidP="001E23BC">
      <w:pPr>
        <w:spacing w:after="0" w:line="240" w:lineRule="auto"/>
        <w:ind w:left="720" w:hanging="720"/>
        <w:jc w:val="both"/>
        <w:rPr>
          <w:rFonts w:ascii="Times New Roman" w:eastAsia="Calibri" w:hAnsi="Times New Roman" w:cs="Times New Roman"/>
          <w:sz w:val="16"/>
          <w:szCs w:val="16"/>
          <w:lang w:val="en-US"/>
        </w:rPr>
      </w:pPr>
    </w:p>
    <w:p w14:paraId="1AD9F37F"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Dergaa</w:t>
      </w:r>
      <w:proofErr w:type="spellEnd"/>
      <w:r w:rsidRPr="001E23BC">
        <w:rPr>
          <w:rFonts w:ascii="Times New Roman" w:eastAsia="Calibri" w:hAnsi="Times New Roman" w:cs="Times New Roman"/>
          <w:sz w:val="24"/>
          <w:szCs w:val="24"/>
          <w:lang w:val="en-US"/>
        </w:rPr>
        <w:t>, I., Chamari, K., Zmijewski, P., &amp; Saad, H. B. (2023). From human writing to artificial intelligence generated text: examining the prospects and potential threats of ChatGPT in academic writing. </w:t>
      </w:r>
      <w:r w:rsidRPr="001E23BC">
        <w:rPr>
          <w:rFonts w:ascii="Times New Roman" w:eastAsia="Calibri" w:hAnsi="Times New Roman" w:cs="Times New Roman"/>
          <w:i/>
          <w:iCs/>
          <w:sz w:val="24"/>
          <w:szCs w:val="24"/>
          <w:lang w:val="en-US"/>
        </w:rPr>
        <w:t>Biology of Sport</w:t>
      </w:r>
      <w:r w:rsidRPr="001E23BC">
        <w:rPr>
          <w:rFonts w:ascii="Times New Roman" w:eastAsia="Calibri" w:hAnsi="Times New Roman" w:cs="Times New Roman"/>
          <w:sz w:val="24"/>
          <w:szCs w:val="24"/>
          <w:lang w:val="en-US"/>
        </w:rPr>
        <w:t>,</w:t>
      </w:r>
      <w:r w:rsidRPr="001E23BC">
        <w:rPr>
          <w:rFonts w:ascii="Times New Roman" w:eastAsia="Calibri" w:hAnsi="Times New Roman" w:cs="Times New Roman"/>
          <w:i/>
          <w:iCs/>
          <w:sz w:val="24"/>
          <w:szCs w:val="24"/>
          <w:lang w:val="en-US"/>
        </w:rPr>
        <w:t> 40</w:t>
      </w:r>
      <w:r w:rsidRPr="001E23BC">
        <w:rPr>
          <w:rFonts w:ascii="Times New Roman" w:eastAsia="Calibri" w:hAnsi="Times New Roman" w:cs="Times New Roman"/>
          <w:sz w:val="24"/>
          <w:szCs w:val="24"/>
          <w:lang w:val="en-US"/>
        </w:rPr>
        <w:t>(2), 615-622.</w:t>
      </w:r>
    </w:p>
    <w:p w14:paraId="365F1DF6"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7A0D4380"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Gupta, M., Akiri, C., Aryal, K., Parker, E., &amp; Praharaj, L. (2023). From </w:t>
      </w:r>
      <w:proofErr w:type="spellStart"/>
      <w:r w:rsidRPr="001E23BC">
        <w:rPr>
          <w:rFonts w:ascii="Times New Roman" w:eastAsia="Calibri" w:hAnsi="Times New Roman" w:cs="Times New Roman"/>
          <w:sz w:val="24"/>
          <w:szCs w:val="24"/>
          <w:lang w:val="en-US"/>
        </w:rPr>
        <w:t>ChatGPT</w:t>
      </w:r>
      <w:proofErr w:type="spellEnd"/>
      <w:r w:rsidRPr="001E23BC">
        <w:rPr>
          <w:rFonts w:ascii="Times New Roman" w:eastAsia="Calibri" w:hAnsi="Times New Roman" w:cs="Times New Roman"/>
          <w:sz w:val="24"/>
          <w:szCs w:val="24"/>
          <w:lang w:val="en-US"/>
        </w:rPr>
        <w:t xml:space="preserve"> to </w:t>
      </w:r>
      <w:proofErr w:type="spellStart"/>
      <w:r w:rsidRPr="001E23BC">
        <w:rPr>
          <w:rFonts w:ascii="Times New Roman" w:eastAsia="Calibri" w:hAnsi="Times New Roman" w:cs="Times New Roman"/>
          <w:sz w:val="24"/>
          <w:szCs w:val="24"/>
          <w:lang w:val="en-US"/>
        </w:rPr>
        <w:t>threatGPT</w:t>
      </w:r>
      <w:proofErr w:type="spellEnd"/>
      <w:r w:rsidRPr="001E23BC">
        <w:rPr>
          <w:rFonts w:ascii="Times New Roman" w:eastAsia="Calibri" w:hAnsi="Times New Roman" w:cs="Times New Roman"/>
          <w:sz w:val="24"/>
          <w:szCs w:val="24"/>
          <w:lang w:val="en-US"/>
        </w:rPr>
        <w:t>: Impact of generative AI in cybersecurity and privacy. </w:t>
      </w:r>
      <w:r w:rsidRPr="001E23BC">
        <w:rPr>
          <w:rFonts w:ascii="Times New Roman" w:eastAsia="Calibri" w:hAnsi="Times New Roman" w:cs="Times New Roman"/>
          <w:i/>
          <w:iCs/>
          <w:sz w:val="24"/>
          <w:szCs w:val="24"/>
          <w:lang w:val="en-US"/>
        </w:rPr>
        <w:t>IEEE Access</w:t>
      </w:r>
      <w:r w:rsidRPr="001E23BC">
        <w:rPr>
          <w:rFonts w:ascii="Times New Roman" w:eastAsia="Calibri" w:hAnsi="Times New Roman" w:cs="Times New Roman"/>
          <w:sz w:val="24"/>
          <w:szCs w:val="24"/>
          <w:lang w:val="en-US"/>
        </w:rPr>
        <w:t>.</w:t>
      </w:r>
    </w:p>
    <w:p w14:paraId="69E37D3C" w14:textId="77777777" w:rsidR="001E23BC" w:rsidRPr="001E23BC" w:rsidRDefault="001E23BC" w:rsidP="001E23BC">
      <w:pPr>
        <w:spacing w:after="0" w:line="240" w:lineRule="auto"/>
        <w:ind w:left="720" w:hanging="720"/>
        <w:jc w:val="both"/>
        <w:rPr>
          <w:rFonts w:ascii="Times New Roman" w:eastAsia="Calibri" w:hAnsi="Times New Roman" w:cs="Times New Roman"/>
          <w:sz w:val="18"/>
          <w:szCs w:val="18"/>
          <w:lang w:val="en-US"/>
        </w:rPr>
      </w:pPr>
    </w:p>
    <w:p w14:paraId="57484AD3"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lastRenderedPageBreak/>
        <w:t>Imran, A. A., &amp; Lashari, A. A. (2023). Exploring the world of Artificial Intelligence: The perception of the university students about ChatGPT for academic purpose. </w:t>
      </w:r>
      <w:r w:rsidRPr="001E23BC">
        <w:rPr>
          <w:rFonts w:ascii="Times New Roman" w:eastAsia="Calibri" w:hAnsi="Times New Roman" w:cs="Times New Roman"/>
          <w:i/>
          <w:iCs/>
          <w:sz w:val="24"/>
          <w:szCs w:val="24"/>
          <w:lang w:val="en-US"/>
        </w:rPr>
        <w:t>Global Social Sciences Review</w:t>
      </w:r>
      <w:r w:rsidRPr="001E23BC">
        <w:rPr>
          <w:rFonts w:ascii="Times New Roman" w:eastAsia="Calibri" w:hAnsi="Times New Roman" w:cs="Times New Roman"/>
          <w:sz w:val="24"/>
          <w:szCs w:val="24"/>
          <w:lang w:val="en-US"/>
        </w:rPr>
        <w:t>, VIII.</w:t>
      </w:r>
    </w:p>
    <w:p w14:paraId="0B6B6D4D" w14:textId="77777777" w:rsidR="001E23BC" w:rsidRPr="001E23BC" w:rsidRDefault="001E23BC" w:rsidP="001E23BC">
      <w:pPr>
        <w:spacing w:after="0" w:line="240" w:lineRule="auto"/>
        <w:ind w:left="720" w:hanging="720"/>
        <w:jc w:val="both"/>
        <w:rPr>
          <w:rFonts w:ascii="Times New Roman" w:eastAsia="Calibri" w:hAnsi="Times New Roman" w:cs="Times New Roman"/>
          <w:sz w:val="18"/>
          <w:szCs w:val="18"/>
          <w:lang w:val="en-US"/>
        </w:rPr>
      </w:pPr>
    </w:p>
    <w:p w14:paraId="334CE4FC"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Imran, M., &amp; </w:t>
      </w:r>
      <w:proofErr w:type="spellStart"/>
      <w:r w:rsidRPr="001E23BC">
        <w:rPr>
          <w:rFonts w:ascii="Times New Roman" w:eastAsia="Calibri" w:hAnsi="Times New Roman" w:cs="Times New Roman"/>
          <w:sz w:val="24"/>
          <w:szCs w:val="24"/>
          <w:lang w:val="en-US"/>
        </w:rPr>
        <w:t>Almusharraf</w:t>
      </w:r>
      <w:proofErr w:type="spellEnd"/>
      <w:r w:rsidRPr="001E23BC">
        <w:rPr>
          <w:rFonts w:ascii="Times New Roman" w:eastAsia="Calibri" w:hAnsi="Times New Roman" w:cs="Times New Roman"/>
          <w:sz w:val="24"/>
          <w:szCs w:val="24"/>
          <w:lang w:val="en-US"/>
        </w:rPr>
        <w:t>, N. (2023). Analyzing the role of ChatGPT as a writing assistant at higher education level: A systematic review of the literature. </w:t>
      </w:r>
      <w:r w:rsidRPr="001E23BC">
        <w:rPr>
          <w:rFonts w:ascii="Times New Roman" w:eastAsia="Calibri" w:hAnsi="Times New Roman" w:cs="Times New Roman"/>
          <w:i/>
          <w:iCs/>
          <w:sz w:val="24"/>
          <w:szCs w:val="24"/>
          <w:lang w:val="en-US"/>
        </w:rPr>
        <w:t>Contemporary Educational Technology</w:t>
      </w:r>
      <w:r w:rsidRPr="001E23BC">
        <w:rPr>
          <w:rFonts w:ascii="Times New Roman" w:eastAsia="Calibri" w:hAnsi="Times New Roman" w:cs="Times New Roman"/>
          <w:sz w:val="24"/>
          <w:szCs w:val="24"/>
          <w:lang w:val="en-US"/>
        </w:rPr>
        <w:t>,</w:t>
      </w:r>
      <w:r w:rsidRPr="001E23BC">
        <w:rPr>
          <w:rFonts w:ascii="Times New Roman" w:eastAsia="Calibri" w:hAnsi="Times New Roman" w:cs="Times New Roman"/>
          <w:i/>
          <w:iCs/>
          <w:sz w:val="24"/>
          <w:szCs w:val="24"/>
          <w:lang w:val="en-US"/>
        </w:rPr>
        <w:t> 15</w:t>
      </w:r>
      <w:r w:rsidRPr="001E23BC">
        <w:rPr>
          <w:rFonts w:ascii="Times New Roman" w:eastAsia="Calibri" w:hAnsi="Times New Roman" w:cs="Times New Roman"/>
          <w:sz w:val="24"/>
          <w:szCs w:val="24"/>
          <w:lang w:val="en-US"/>
        </w:rPr>
        <w:t>(4), ep464.</w:t>
      </w:r>
    </w:p>
    <w:p w14:paraId="27F9725D"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27A512F5"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Javaid, M., Haleem, A., Singh, R. P., Khan, S., &amp; Khan, I. H. (2023). Unlocking the opportunities through ChatGPT tool towards ameliorating the education system. </w:t>
      </w:r>
      <w:proofErr w:type="spellStart"/>
      <w:r w:rsidRPr="001E23BC">
        <w:rPr>
          <w:rFonts w:ascii="Times New Roman" w:eastAsia="Calibri" w:hAnsi="Times New Roman" w:cs="Times New Roman"/>
          <w:i/>
          <w:iCs/>
          <w:sz w:val="24"/>
          <w:szCs w:val="24"/>
          <w:lang w:val="en-US"/>
        </w:rPr>
        <w:t>BenchCouncil</w:t>
      </w:r>
      <w:proofErr w:type="spellEnd"/>
      <w:r w:rsidRPr="001E23BC">
        <w:rPr>
          <w:rFonts w:ascii="Times New Roman" w:eastAsia="Calibri" w:hAnsi="Times New Roman" w:cs="Times New Roman"/>
          <w:i/>
          <w:iCs/>
          <w:sz w:val="24"/>
          <w:szCs w:val="24"/>
          <w:lang w:val="en-US"/>
        </w:rPr>
        <w:t xml:space="preserve"> Transactions on Benchmarks, Standards and Evaluations, 3</w:t>
      </w:r>
      <w:r w:rsidRPr="001E23BC">
        <w:rPr>
          <w:rFonts w:ascii="Times New Roman" w:eastAsia="Calibri" w:hAnsi="Times New Roman" w:cs="Times New Roman"/>
          <w:sz w:val="24"/>
          <w:szCs w:val="24"/>
          <w:lang w:val="en-US"/>
        </w:rPr>
        <w:t>(2), 100115.</w:t>
      </w:r>
    </w:p>
    <w:p w14:paraId="02D50B30" w14:textId="77777777" w:rsidR="001E23BC" w:rsidRPr="001E23BC" w:rsidRDefault="001E23BC" w:rsidP="001E23BC">
      <w:pPr>
        <w:spacing w:after="0" w:line="240" w:lineRule="auto"/>
        <w:ind w:left="720" w:hanging="720"/>
        <w:jc w:val="both"/>
        <w:rPr>
          <w:rFonts w:ascii="Times New Roman" w:eastAsia="Calibri" w:hAnsi="Times New Roman" w:cs="Times New Roman"/>
          <w:lang w:val="en-US"/>
        </w:rPr>
      </w:pPr>
    </w:p>
    <w:p w14:paraId="421ADD2B"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Michel-Villarreal, R., Vilalta-Perdomo, E., Salinas-Navarro, D. E., Thierry-Aguilera, R., &amp; </w:t>
      </w:r>
      <w:proofErr w:type="spellStart"/>
      <w:r w:rsidRPr="001E23BC">
        <w:rPr>
          <w:rFonts w:ascii="Times New Roman" w:eastAsia="Calibri" w:hAnsi="Times New Roman" w:cs="Times New Roman"/>
          <w:sz w:val="24"/>
          <w:szCs w:val="24"/>
          <w:lang w:val="en-US"/>
        </w:rPr>
        <w:t>Gerardou</w:t>
      </w:r>
      <w:proofErr w:type="spellEnd"/>
      <w:r w:rsidRPr="001E23BC">
        <w:rPr>
          <w:rFonts w:ascii="Times New Roman" w:eastAsia="Calibri" w:hAnsi="Times New Roman" w:cs="Times New Roman"/>
          <w:sz w:val="24"/>
          <w:szCs w:val="24"/>
          <w:lang w:val="en-US"/>
        </w:rPr>
        <w:t>, F. S. (2023). Challenges and opportunities of generative AI for higher education as explained by ChatGPT. </w:t>
      </w:r>
      <w:r w:rsidRPr="001E23BC">
        <w:rPr>
          <w:rFonts w:ascii="Times New Roman" w:eastAsia="Calibri" w:hAnsi="Times New Roman" w:cs="Times New Roman"/>
          <w:i/>
          <w:iCs/>
          <w:sz w:val="24"/>
          <w:szCs w:val="24"/>
          <w:lang w:val="en-US"/>
        </w:rPr>
        <w:t>Education Sciences, 13</w:t>
      </w:r>
      <w:r w:rsidRPr="001E23BC">
        <w:rPr>
          <w:rFonts w:ascii="Times New Roman" w:eastAsia="Calibri" w:hAnsi="Times New Roman" w:cs="Times New Roman"/>
          <w:sz w:val="24"/>
          <w:szCs w:val="24"/>
          <w:lang w:val="en-US"/>
        </w:rPr>
        <w:t>(9), 856.</w:t>
      </w:r>
    </w:p>
    <w:p w14:paraId="1BA3A553"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700A1E71"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Mukred</w:t>
      </w:r>
      <w:proofErr w:type="spellEnd"/>
      <w:r w:rsidRPr="001E23BC">
        <w:rPr>
          <w:rFonts w:ascii="Times New Roman" w:eastAsia="Calibri" w:hAnsi="Times New Roman" w:cs="Times New Roman"/>
          <w:sz w:val="24"/>
          <w:szCs w:val="24"/>
          <w:lang w:val="en-US"/>
        </w:rPr>
        <w:t>, M., Asma, M. U., &amp; Hawash, B. (2023). Exploring the acceptance of ChatGPT as a learning tool among academicians: a qualitative study. </w:t>
      </w:r>
      <w:r w:rsidRPr="001E23BC">
        <w:rPr>
          <w:rFonts w:ascii="Times New Roman" w:eastAsia="Calibri" w:hAnsi="Times New Roman" w:cs="Times New Roman"/>
          <w:i/>
          <w:iCs/>
          <w:sz w:val="24"/>
          <w:szCs w:val="24"/>
          <w:lang w:val="en-US"/>
        </w:rPr>
        <w:t>Malaysian Journal of Communication</w:t>
      </w:r>
      <w:r w:rsidRPr="001E23BC">
        <w:rPr>
          <w:rFonts w:ascii="Times New Roman" w:eastAsia="Calibri" w:hAnsi="Times New Roman" w:cs="Times New Roman"/>
          <w:sz w:val="24"/>
          <w:szCs w:val="24"/>
          <w:lang w:val="en-US"/>
        </w:rPr>
        <w:t>, </w:t>
      </w:r>
      <w:r w:rsidRPr="001E23BC">
        <w:rPr>
          <w:rFonts w:ascii="Times New Roman" w:eastAsia="Calibri" w:hAnsi="Times New Roman" w:cs="Times New Roman"/>
          <w:i/>
          <w:iCs/>
          <w:sz w:val="24"/>
          <w:szCs w:val="24"/>
          <w:lang w:val="en-US"/>
        </w:rPr>
        <w:t>39</w:t>
      </w:r>
      <w:r w:rsidRPr="001E23BC">
        <w:rPr>
          <w:rFonts w:ascii="Times New Roman" w:eastAsia="Calibri" w:hAnsi="Times New Roman" w:cs="Times New Roman"/>
          <w:sz w:val="24"/>
          <w:szCs w:val="24"/>
          <w:lang w:val="en-US"/>
        </w:rPr>
        <w:t>(4), 306-323.</w:t>
      </w:r>
    </w:p>
    <w:p w14:paraId="4F3EC538"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
    <w:p w14:paraId="3620CC09"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Ngo, T. T. A. (2023). The perception by university students of the use of ChatGPT in education. </w:t>
      </w:r>
      <w:r w:rsidRPr="001E23BC">
        <w:rPr>
          <w:rFonts w:ascii="Times New Roman" w:eastAsia="Calibri" w:hAnsi="Times New Roman" w:cs="Times New Roman"/>
          <w:i/>
          <w:iCs/>
          <w:sz w:val="24"/>
          <w:szCs w:val="24"/>
          <w:lang w:val="en-US"/>
        </w:rPr>
        <w:t>International Journal of Emerging Technologies in Learning (Online)</w:t>
      </w:r>
      <w:r w:rsidRPr="001E23BC">
        <w:rPr>
          <w:rFonts w:ascii="Times New Roman" w:eastAsia="Calibri" w:hAnsi="Times New Roman" w:cs="Times New Roman"/>
          <w:sz w:val="24"/>
          <w:szCs w:val="24"/>
          <w:lang w:val="en-US"/>
        </w:rPr>
        <w:t>,</w:t>
      </w:r>
      <w:r w:rsidRPr="001E23BC">
        <w:rPr>
          <w:rFonts w:ascii="Times New Roman" w:eastAsia="Calibri" w:hAnsi="Times New Roman" w:cs="Times New Roman"/>
          <w:i/>
          <w:iCs/>
          <w:sz w:val="24"/>
          <w:szCs w:val="24"/>
          <w:lang w:val="en-US"/>
        </w:rPr>
        <w:t> 18</w:t>
      </w:r>
      <w:r w:rsidRPr="001E23BC">
        <w:rPr>
          <w:rFonts w:ascii="Times New Roman" w:eastAsia="Calibri" w:hAnsi="Times New Roman" w:cs="Times New Roman"/>
          <w:sz w:val="24"/>
          <w:szCs w:val="24"/>
          <w:lang w:val="en-US"/>
        </w:rPr>
        <w:t>(17), 4.</w:t>
      </w:r>
    </w:p>
    <w:p w14:paraId="2340552E" w14:textId="77777777" w:rsidR="001E23BC" w:rsidRPr="001E23BC" w:rsidRDefault="001E23BC" w:rsidP="001E23BC">
      <w:pPr>
        <w:spacing w:after="0" w:line="240" w:lineRule="auto"/>
        <w:ind w:left="720" w:hanging="720"/>
        <w:jc w:val="both"/>
        <w:rPr>
          <w:rFonts w:ascii="Times New Roman" w:eastAsia="Calibri" w:hAnsi="Times New Roman" w:cs="Times New Roman"/>
          <w:lang w:val="en-US"/>
        </w:rPr>
      </w:pPr>
    </w:p>
    <w:p w14:paraId="76108C5E"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Pallivathukal</w:t>
      </w:r>
      <w:proofErr w:type="spellEnd"/>
      <w:r w:rsidRPr="001E23BC">
        <w:rPr>
          <w:rFonts w:ascii="Times New Roman" w:eastAsia="Calibri" w:hAnsi="Times New Roman" w:cs="Times New Roman"/>
          <w:sz w:val="24"/>
          <w:szCs w:val="24"/>
          <w:lang w:val="en-US"/>
        </w:rPr>
        <w:t>, R. G., Soe, H. H. K., Donald, P. M., Samson, R. S., &amp; Ismail, A. R. H. (2024). ChatGPT for academic purposes: Survey among undergraduate healthcare students in Malaysia. </w:t>
      </w:r>
      <w:proofErr w:type="spellStart"/>
      <w:r w:rsidRPr="001E23BC">
        <w:rPr>
          <w:rFonts w:ascii="Times New Roman" w:eastAsia="Calibri" w:hAnsi="Times New Roman" w:cs="Times New Roman"/>
          <w:i/>
          <w:iCs/>
          <w:sz w:val="24"/>
          <w:szCs w:val="24"/>
          <w:lang w:val="en-US"/>
        </w:rPr>
        <w:t>Cureus</w:t>
      </w:r>
      <w:proofErr w:type="spellEnd"/>
      <w:r w:rsidRPr="001E23BC">
        <w:rPr>
          <w:rFonts w:ascii="Times New Roman" w:eastAsia="Calibri" w:hAnsi="Times New Roman" w:cs="Times New Roman"/>
          <w:sz w:val="24"/>
          <w:szCs w:val="24"/>
          <w:lang w:val="en-US"/>
        </w:rPr>
        <w:t>, </w:t>
      </w:r>
      <w:r w:rsidRPr="001E23BC">
        <w:rPr>
          <w:rFonts w:ascii="Times New Roman" w:eastAsia="Calibri" w:hAnsi="Times New Roman" w:cs="Times New Roman"/>
          <w:i/>
          <w:iCs/>
          <w:sz w:val="24"/>
          <w:szCs w:val="24"/>
          <w:lang w:val="en-US"/>
        </w:rPr>
        <w:t>16</w:t>
      </w:r>
      <w:r w:rsidRPr="001E23BC">
        <w:rPr>
          <w:rFonts w:ascii="Times New Roman" w:eastAsia="Calibri" w:hAnsi="Times New Roman" w:cs="Times New Roman"/>
          <w:sz w:val="24"/>
          <w:szCs w:val="24"/>
          <w:lang w:val="en-US"/>
        </w:rPr>
        <w:t>(1).</w:t>
      </w:r>
    </w:p>
    <w:p w14:paraId="73E5D700" w14:textId="77777777" w:rsidR="001E23BC" w:rsidRPr="001E23BC" w:rsidRDefault="001E23BC" w:rsidP="001E23BC">
      <w:pPr>
        <w:spacing w:after="0" w:line="240" w:lineRule="auto"/>
        <w:ind w:left="720" w:hanging="720"/>
        <w:jc w:val="both"/>
        <w:rPr>
          <w:rFonts w:ascii="Times New Roman" w:eastAsia="Calibri" w:hAnsi="Times New Roman" w:cs="Times New Roman"/>
          <w:lang w:val="en-US"/>
        </w:rPr>
      </w:pPr>
    </w:p>
    <w:p w14:paraId="537607B8"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Rane, N. L., Choudhary, S. P., Tawde, A., &amp; Rane, J. (2023). ChatGPT is not capable of serving as an author: Ethical concerns and challenges of large language models in education. </w:t>
      </w:r>
      <w:r w:rsidRPr="001E23BC">
        <w:rPr>
          <w:rFonts w:ascii="Times New Roman" w:eastAsia="Calibri" w:hAnsi="Times New Roman" w:cs="Times New Roman"/>
          <w:i/>
          <w:iCs/>
          <w:sz w:val="24"/>
          <w:szCs w:val="24"/>
          <w:lang w:val="en-US"/>
        </w:rPr>
        <w:t>International Research Journal of Modernization in Engineering Technology and Science</w:t>
      </w:r>
      <w:r w:rsidRPr="001E23BC">
        <w:rPr>
          <w:rFonts w:ascii="Times New Roman" w:eastAsia="Calibri" w:hAnsi="Times New Roman" w:cs="Times New Roman"/>
          <w:sz w:val="24"/>
          <w:szCs w:val="24"/>
          <w:lang w:val="en-US"/>
        </w:rPr>
        <w:t>,</w:t>
      </w:r>
      <w:r w:rsidRPr="001E23BC">
        <w:rPr>
          <w:rFonts w:ascii="Times New Roman" w:eastAsia="Calibri" w:hAnsi="Times New Roman" w:cs="Times New Roman"/>
          <w:i/>
          <w:iCs/>
          <w:sz w:val="24"/>
          <w:szCs w:val="24"/>
          <w:lang w:val="en-US"/>
        </w:rPr>
        <w:t> 5</w:t>
      </w:r>
      <w:r w:rsidRPr="001E23BC">
        <w:rPr>
          <w:rFonts w:ascii="Times New Roman" w:eastAsia="Calibri" w:hAnsi="Times New Roman" w:cs="Times New Roman"/>
          <w:sz w:val="24"/>
          <w:szCs w:val="24"/>
          <w:lang w:val="en-US"/>
        </w:rPr>
        <w:t>(10), 851-874.</w:t>
      </w:r>
    </w:p>
    <w:p w14:paraId="72130D42" w14:textId="77777777" w:rsidR="001E23BC" w:rsidRPr="001E23BC" w:rsidRDefault="001E23BC" w:rsidP="001E23BC">
      <w:pPr>
        <w:spacing w:after="0" w:line="240" w:lineRule="auto"/>
        <w:ind w:left="720" w:hanging="720"/>
        <w:jc w:val="both"/>
        <w:rPr>
          <w:rFonts w:ascii="Times New Roman" w:eastAsia="Calibri" w:hAnsi="Times New Roman" w:cs="Times New Roman"/>
          <w:lang w:val="en-US"/>
        </w:rPr>
      </w:pPr>
    </w:p>
    <w:p w14:paraId="5FF0A100"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 xml:space="preserve">Sánchez, O. V. G. (2023). </w:t>
      </w:r>
      <w:proofErr w:type="spellStart"/>
      <w:r w:rsidRPr="001E23BC">
        <w:rPr>
          <w:rFonts w:ascii="Times New Roman" w:eastAsia="Calibri" w:hAnsi="Times New Roman" w:cs="Times New Roman"/>
          <w:sz w:val="24"/>
          <w:szCs w:val="24"/>
          <w:lang w:val="en-US"/>
        </w:rPr>
        <w:t>Uso</w:t>
      </w:r>
      <w:proofErr w:type="spellEnd"/>
      <w:r w:rsidRPr="001E23BC">
        <w:rPr>
          <w:rFonts w:ascii="Times New Roman" w:eastAsia="Calibri" w:hAnsi="Times New Roman" w:cs="Times New Roman"/>
          <w:sz w:val="24"/>
          <w:szCs w:val="24"/>
          <w:lang w:val="en-US"/>
        </w:rPr>
        <w:t xml:space="preserve"> y </w:t>
      </w:r>
      <w:proofErr w:type="spellStart"/>
      <w:r w:rsidRPr="001E23BC">
        <w:rPr>
          <w:rFonts w:ascii="Times New Roman" w:eastAsia="Calibri" w:hAnsi="Times New Roman" w:cs="Times New Roman"/>
          <w:sz w:val="24"/>
          <w:szCs w:val="24"/>
          <w:lang w:val="en-US"/>
        </w:rPr>
        <w:t>percepción</w:t>
      </w:r>
      <w:proofErr w:type="spellEnd"/>
      <w:r w:rsidRPr="001E23BC">
        <w:rPr>
          <w:rFonts w:ascii="Times New Roman" w:eastAsia="Calibri" w:hAnsi="Times New Roman" w:cs="Times New Roman"/>
          <w:sz w:val="24"/>
          <w:szCs w:val="24"/>
          <w:lang w:val="en-US"/>
        </w:rPr>
        <w:t xml:space="preserve"> de </w:t>
      </w:r>
      <w:proofErr w:type="spellStart"/>
      <w:r w:rsidRPr="001E23BC">
        <w:rPr>
          <w:rFonts w:ascii="Times New Roman" w:eastAsia="Calibri" w:hAnsi="Times New Roman" w:cs="Times New Roman"/>
          <w:sz w:val="24"/>
          <w:szCs w:val="24"/>
          <w:lang w:val="en-US"/>
        </w:rPr>
        <w:t>ChatGPT</w:t>
      </w:r>
      <w:proofErr w:type="spellEnd"/>
      <w:r w:rsidRPr="001E23BC">
        <w:rPr>
          <w:rFonts w:ascii="Times New Roman" w:eastAsia="Calibri" w:hAnsi="Times New Roman" w:cs="Times New Roman"/>
          <w:sz w:val="24"/>
          <w:szCs w:val="24"/>
          <w:lang w:val="en-US"/>
        </w:rPr>
        <w:t xml:space="preserve"> en la </w:t>
      </w:r>
      <w:proofErr w:type="spellStart"/>
      <w:r w:rsidRPr="001E23BC">
        <w:rPr>
          <w:rFonts w:ascii="Times New Roman" w:eastAsia="Calibri" w:hAnsi="Times New Roman" w:cs="Times New Roman"/>
          <w:sz w:val="24"/>
          <w:szCs w:val="24"/>
          <w:lang w:val="en-US"/>
        </w:rPr>
        <w:t>educación</w:t>
      </w:r>
      <w:proofErr w:type="spellEnd"/>
      <w:r w:rsidRPr="001E23BC">
        <w:rPr>
          <w:rFonts w:ascii="Times New Roman" w:eastAsia="Calibri" w:hAnsi="Times New Roman" w:cs="Times New Roman"/>
          <w:sz w:val="24"/>
          <w:szCs w:val="24"/>
          <w:lang w:val="en-US"/>
        </w:rPr>
        <w:t xml:space="preserve"> superior. </w:t>
      </w:r>
      <w:proofErr w:type="spellStart"/>
      <w:r w:rsidRPr="001E23BC">
        <w:rPr>
          <w:rFonts w:ascii="Times New Roman" w:eastAsia="Calibri" w:hAnsi="Times New Roman" w:cs="Times New Roman"/>
          <w:i/>
          <w:iCs/>
          <w:sz w:val="24"/>
          <w:szCs w:val="24"/>
          <w:lang w:val="en-US"/>
        </w:rPr>
        <w:t>Revista</w:t>
      </w:r>
      <w:proofErr w:type="spellEnd"/>
      <w:r w:rsidRPr="001E23BC">
        <w:rPr>
          <w:rFonts w:ascii="Times New Roman" w:eastAsia="Calibri" w:hAnsi="Times New Roman" w:cs="Times New Roman"/>
          <w:i/>
          <w:iCs/>
          <w:sz w:val="24"/>
          <w:szCs w:val="24"/>
          <w:lang w:val="en-US"/>
        </w:rPr>
        <w:t xml:space="preserve"> de </w:t>
      </w:r>
      <w:proofErr w:type="spellStart"/>
      <w:r w:rsidRPr="001E23BC">
        <w:rPr>
          <w:rFonts w:ascii="Times New Roman" w:eastAsia="Calibri" w:hAnsi="Times New Roman" w:cs="Times New Roman"/>
          <w:i/>
          <w:iCs/>
          <w:sz w:val="24"/>
          <w:szCs w:val="24"/>
          <w:lang w:val="en-US"/>
        </w:rPr>
        <w:t>Investigación</w:t>
      </w:r>
      <w:proofErr w:type="spellEnd"/>
      <w:r w:rsidRPr="001E23BC">
        <w:rPr>
          <w:rFonts w:ascii="Times New Roman" w:eastAsia="Calibri" w:hAnsi="Times New Roman" w:cs="Times New Roman"/>
          <w:i/>
          <w:iCs/>
          <w:sz w:val="24"/>
          <w:szCs w:val="24"/>
          <w:lang w:val="en-US"/>
        </w:rPr>
        <w:t xml:space="preserve"> en </w:t>
      </w:r>
      <w:proofErr w:type="spellStart"/>
      <w:r w:rsidRPr="001E23BC">
        <w:rPr>
          <w:rFonts w:ascii="Times New Roman" w:eastAsia="Calibri" w:hAnsi="Times New Roman" w:cs="Times New Roman"/>
          <w:i/>
          <w:iCs/>
          <w:sz w:val="24"/>
          <w:szCs w:val="24"/>
          <w:lang w:val="en-US"/>
        </w:rPr>
        <w:t>Tecnologías</w:t>
      </w:r>
      <w:proofErr w:type="spellEnd"/>
      <w:r w:rsidRPr="001E23BC">
        <w:rPr>
          <w:rFonts w:ascii="Times New Roman" w:eastAsia="Calibri" w:hAnsi="Times New Roman" w:cs="Times New Roman"/>
          <w:i/>
          <w:iCs/>
          <w:sz w:val="24"/>
          <w:szCs w:val="24"/>
          <w:lang w:val="en-US"/>
        </w:rPr>
        <w:t xml:space="preserve"> de la </w:t>
      </w:r>
      <w:proofErr w:type="spellStart"/>
      <w:r w:rsidRPr="001E23BC">
        <w:rPr>
          <w:rFonts w:ascii="Times New Roman" w:eastAsia="Calibri" w:hAnsi="Times New Roman" w:cs="Times New Roman"/>
          <w:i/>
          <w:iCs/>
          <w:sz w:val="24"/>
          <w:szCs w:val="24"/>
          <w:lang w:val="en-US"/>
        </w:rPr>
        <w:t>Información</w:t>
      </w:r>
      <w:proofErr w:type="spellEnd"/>
      <w:r w:rsidRPr="001E23BC">
        <w:rPr>
          <w:rFonts w:ascii="Times New Roman" w:eastAsia="Calibri" w:hAnsi="Times New Roman" w:cs="Times New Roman"/>
          <w:i/>
          <w:iCs/>
          <w:sz w:val="24"/>
          <w:szCs w:val="24"/>
          <w:lang w:val="en-US"/>
        </w:rPr>
        <w:t>, 11</w:t>
      </w:r>
      <w:r w:rsidRPr="001E23BC">
        <w:rPr>
          <w:rFonts w:ascii="Times New Roman" w:eastAsia="Calibri" w:hAnsi="Times New Roman" w:cs="Times New Roman"/>
          <w:sz w:val="24"/>
          <w:szCs w:val="24"/>
          <w:lang w:val="en-US"/>
        </w:rPr>
        <w:t>(23), 98-107.</w:t>
      </w:r>
    </w:p>
    <w:p w14:paraId="2D5D58F0"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
    <w:p w14:paraId="7129C427"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proofErr w:type="spellStart"/>
      <w:r w:rsidRPr="001E23BC">
        <w:rPr>
          <w:rFonts w:ascii="Times New Roman" w:eastAsia="Calibri" w:hAnsi="Times New Roman" w:cs="Times New Roman"/>
          <w:sz w:val="24"/>
          <w:szCs w:val="24"/>
          <w:lang w:val="en-US"/>
        </w:rPr>
        <w:t>Sinnappan</w:t>
      </w:r>
      <w:proofErr w:type="spellEnd"/>
      <w:r w:rsidRPr="001E23BC">
        <w:rPr>
          <w:rFonts w:ascii="Times New Roman" w:eastAsia="Calibri" w:hAnsi="Times New Roman" w:cs="Times New Roman"/>
          <w:sz w:val="24"/>
          <w:szCs w:val="24"/>
          <w:lang w:val="en-US"/>
        </w:rPr>
        <w:t xml:space="preserve">, G. S., </w:t>
      </w:r>
      <w:proofErr w:type="spellStart"/>
      <w:r w:rsidRPr="001E23BC">
        <w:rPr>
          <w:rFonts w:ascii="Times New Roman" w:eastAsia="Calibri" w:hAnsi="Times New Roman" w:cs="Times New Roman"/>
          <w:sz w:val="24"/>
          <w:szCs w:val="24"/>
          <w:lang w:val="en-US"/>
        </w:rPr>
        <w:t>Kolandaisamy</w:t>
      </w:r>
      <w:proofErr w:type="spellEnd"/>
      <w:r w:rsidRPr="001E23BC">
        <w:rPr>
          <w:rFonts w:ascii="Times New Roman" w:eastAsia="Calibri" w:hAnsi="Times New Roman" w:cs="Times New Roman"/>
          <w:sz w:val="24"/>
          <w:szCs w:val="24"/>
          <w:lang w:val="en-US"/>
        </w:rPr>
        <w:t>, R., &amp; Rajamanickam, L. (2023). ChatGPT and its impact on tertiary education in Malaysia. </w:t>
      </w:r>
      <w:r w:rsidRPr="001E23BC">
        <w:rPr>
          <w:rFonts w:ascii="Times New Roman" w:eastAsia="Calibri" w:hAnsi="Times New Roman" w:cs="Times New Roman"/>
          <w:i/>
          <w:iCs/>
          <w:sz w:val="24"/>
          <w:szCs w:val="24"/>
          <w:lang w:val="en-US"/>
        </w:rPr>
        <w:t>Technology Management and Its Social Impact on Education</w:t>
      </w:r>
      <w:r w:rsidRPr="001E23BC">
        <w:rPr>
          <w:rFonts w:ascii="Times New Roman" w:eastAsia="Calibri" w:hAnsi="Times New Roman" w:cs="Times New Roman"/>
          <w:sz w:val="24"/>
          <w:szCs w:val="24"/>
          <w:lang w:val="en-US"/>
        </w:rPr>
        <w:t> (pp. 146-164).</w:t>
      </w:r>
    </w:p>
    <w:p w14:paraId="6A570B9E" w14:textId="77777777" w:rsidR="001E23BC" w:rsidRPr="001E23BC" w:rsidRDefault="001E23BC" w:rsidP="001E23BC">
      <w:pPr>
        <w:spacing w:after="0" w:line="240" w:lineRule="auto"/>
        <w:ind w:left="720" w:hanging="720"/>
        <w:jc w:val="both"/>
        <w:rPr>
          <w:rFonts w:ascii="Times New Roman" w:eastAsia="Calibri" w:hAnsi="Times New Roman" w:cs="Times New Roman"/>
          <w:sz w:val="18"/>
          <w:szCs w:val="18"/>
          <w:lang w:val="en-US"/>
        </w:rPr>
      </w:pPr>
    </w:p>
    <w:p w14:paraId="2865AB8E"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Song, C., &amp; Song, Y. (2023). Enhancing academic writing skills and motivation: Assessing the efficacy of ChatGPT in AI-assisted language learning for EFL students. </w:t>
      </w:r>
      <w:r w:rsidRPr="001E23BC">
        <w:rPr>
          <w:rFonts w:ascii="Times New Roman" w:eastAsia="Calibri" w:hAnsi="Times New Roman" w:cs="Times New Roman"/>
          <w:i/>
          <w:iCs/>
          <w:sz w:val="24"/>
          <w:szCs w:val="24"/>
          <w:lang w:val="en-US"/>
        </w:rPr>
        <w:t>Frontiers in Psychology</w:t>
      </w:r>
      <w:r w:rsidRPr="001E23BC">
        <w:rPr>
          <w:rFonts w:ascii="Times New Roman" w:eastAsia="Calibri" w:hAnsi="Times New Roman" w:cs="Times New Roman"/>
          <w:sz w:val="24"/>
          <w:szCs w:val="24"/>
          <w:lang w:val="en-US"/>
        </w:rPr>
        <w:t>, 14, 1260843.</w:t>
      </w:r>
    </w:p>
    <w:p w14:paraId="5F73236D"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5F22F951"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roofErr w:type="spellStart"/>
      <w:r w:rsidRPr="001E23BC">
        <w:rPr>
          <w:rFonts w:ascii="Times New Roman" w:eastAsia="Calibri" w:hAnsi="Times New Roman" w:cs="Times New Roman"/>
          <w:sz w:val="24"/>
          <w:szCs w:val="24"/>
          <w:lang w:val="en-US"/>
        </w:rPr>
        <w:t>Stepanechko</w:t>
      </w:r>
      <w:proofErr w:type="spellEnd"/>
      <w:r w:rsidRPr="001E23BC">
        <w:rPr>
          <w:rFonts w:ascii="Times New Roman" w:eastAsia="Calibri" w:hAnsi="Times New Roman" w:cs="Times New Roman"/>
          <w:sz w:val="24"/>
          <w:szCs w:val="24"/>
          <w:lang w:val="en-US"/>
        </w:rPr>
        <w:t>, O., &amp; Kozub, L. (2023). English teachers’ concerns about the ethical use of ChatGPT by university students. </w:t>
      </w:r>
      <w:r w:rsidRPr="001E23BC">
        <w:rPr>
          <w:rFonts w:ascii="Times New Roman" w:eastAsia="Calibri" w:hAnsi="Times New Roman" w:cs="Times New Roman"/>
          <w:i/>
          <w:iCs/>
          <w:sz w:val="24"/>
          <w:szCs w:val="24"/>
          <w:lang w:val="en-US"/>
        </w:rPr>
        <w:t>Grail of Science</w:t>
      </w:r>
      <w:r w:rsidRPr="001E23BC">
        <w:rPr>
          <w:rFonts w:ascii="Times New Roman" w:eastAsia="Calibri" w:hAnsi="Times New Roman" w:cs="Times New Roman"/>
          <w:sz w:val="24"/>
          <w:szCs w:val="24"/>
          <w:lang w:val="en-US"/>
        </w:rPr>
        <w:t xml:space="preserve">, (25), 297-302. </w:t>
      </w:r>
    </w:p>
    <w:p w14:paraId="5BC387C5" w14:textId="77777777" w:rsidR="001E23BC" w:rsidRPr="001E23BC" w:rsidRDefault="001E23BC" w:rsidP="001E23BC">
      <w:pPr>
        <w:spacing w:after="0" w:line="240" w:lineRule="auto"/>
        <w:ind w:left="720" w:hanging="720"/>
        <w:jc w:val="both"/>
        <w:rPr>
          <w:rFonts w:ascii="Times New Roman" w:eastAsia="Calibri" w:hAnsi="Times New Roman" w:cs="Times New Roman"/>
          <w:sz w:val="20"/>
          <w:szCs w:val="20"/>
          <w:lang w:val="en-US"/>
        </w:rPr>
      </w:pPr>
    </w:p>
    <w:p w14:paraId="773C6741" w14:textId="77777777" w:rsidR="001E23BC" w:rsidRPr="001E23BC" w:rsidRDefault="001E23BC" w:rsidP="001E23BC">
      <w:pPr>
        <w:spacing w:after="0" w:line="240" w:lineRule="auto"/>
        <w:ind w:left="720" w:hanging="720"/>
        <w:jc w:val="both"/>
        <w:rPr>
          <w:rFonts w:ascii="Times New Roman" w:eastAsia="Calibri" w:hAnsi="Times New Roman" w:cs="Times New Roman"/>
          <w:sz w:val="24"/>
          <w:szCs w:val="24"/>
          <w:lang w:val="en-US"/>
        </w:rPr>
      </w:pPr>
      <w:r w:rsidRPr="001E23BC">
        <w:rPr>
          <w:rFonts w:ascii="Times New Roman" w:eastAsia="Calibri" w:hAnsi="Times New Roman" w:cs="Times New Roman"/>
          <w:sz w:val="24"/>
          <w:szCs w:val="24"/>
          <w:lang w:val="en-US"/>
        </w:rPr>
        <w:t>Wu, X., Duan, R., &amp; Ni, J. (2024). Unveiling security, privacy, and ethical concerns of ChatGPT. </w:t>
      </w:r>
      <w:r w:rsidRPr="001E23BC">
        <w:rPr>
          <w:rFonts w:ascii="Times New Roman" w:eastAsia="Calibri" w:hAnsi="Times New Roman" w:cs="Times New Roman"/>
          <w:i/>
          <w:iCs/>
          <w:sz w:val="24"/>
          <w:szCs w:val="24"/>
          <w:lang w:val="en-US"/>
        </w:rPr>
        <w:t>Journal of Information and Intelligence, 2</w:t>
      </w:r>
      <w:r w:rsidRPr="001E23BC">
        <w:rPr>
          <w:rFonts w:ascii="Times New Roman" w:eastAsia="Calibri" w:hAnsi="Times New Roman" w:cs="Times New Roman"/>
          <w:sz w:val="24"/>
          <w:szCs w:val="24"/>
          <w:lang w:val="en-US"/>
        </w:rPr>
        <w:t>(2), 102-115.</w:t>
      </w:r>
    </w:p>
    <w:p w14:paraId="0CA59D76" w14:textId="77777777" w:rsidR="005C4CF8" w:rsidRDefault="005C4CF8"/>
    <w:sectPr w:rsidR="005C4CF8" w:rsidSect="001E23BC">
      <w:pgSz w:w="11906" w:h="16838"/>
      <w:pgMar w:top="1134" w:right="1134" w:bottom="124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715E3"/>
    <w:multiLevelType w:val="multilevel"/>
    <w:tmpl w:val="08B715E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3BC"/>
    <w:rsid w:val="000F0351"/>
    <w:rsid w:val="001E23BC"/>
    <w:rsid w:val="00254282"/>
    <w:rsid w:val="005C4CF8"/>
    <w:rsid w:val="00B0330A"/>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A97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39"/>
    <w:qFormat/>
    <w:rsid w:val="001E23BC"/>
    <w:pPr>
      <w:spacing w:after="0" w:line="240" w:lineRule="auto"/>
    </w:pPr>
    <w:rPr>
      <w:rFonts w:ascii="Times New Roman" w:eastAsia="SimSun" w:hAnsi="Times New Roman" w:cs="Times New Roman"/>
      <w:kern w:val="0"/>
      <w:sz w:val="20"/>
      <w:szCs w:val="20"/>
      <w:lang w:eastAsia="en-MY"/>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5">
    <w:name w:val="Table Grid5"/>
    <w:basedOn w:val="TableNormal"/>
    <w:uiPriority w:val="39"/>
    <w:qFormat/>
    <w:rsid w:val="001E23BC"/>
    <w:pPr>
      <w:spacing w:after="0" w:line="240" w:lineRule="auto"/>
    </w:pPr>
    <w:rPr>
      <w:rFonts w:ascii="Times New Roman" w:eastAsia="SimSun" w:hAnsi="Times New Roman" w:cs="Times New Roman"/>
      <w:kern w:val="0"/>
      <w:sz w:val="20"/>
      <w:szCs w:val="20"/>
      <w:lang w:eastAsia="en-MY"/>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rzatuls.za@usas.edu.m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3544</Words>
  <Characters>20203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HAWA BINTI ALIAS</dc:creator>
  <cp:lastModifiedBy>USAS-JK</cp:lastModifiedBy>
  <cp:revision>2</cp:revision>
  <dcterms:created xsi:type="dcterms:W3CDTF">2026-02-24T03:50:00Z</dcterms:created>
  <dcterms:modified xsi:type="dcterms:W3CDTF">2026-02-24T03:50:00Z</dcterms:modified>
</cp:coreProperties>
</file>